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FD799BE"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#11</w:t>
      </w:r>
      <w:r w:rsidR="00BD7080">
        <w:rPr>
          <w:rFonts w:hint="eastAsia"/>
          <w:b/>
          <w:bCs/>
          <w:sz w:val="28"/>
          <w:lang w:eastAsia="zh-CN"/>
        </w:rPr>
        <w:t>7</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7235E4" w:rsidRPr="007235E4">
        <w:rPr>
          <w:b/>
          <w:bCs/>
          <w:sz w:val="28"/>
        </w:rPr>
        <w:t>R1-2404027</w:t>
      </w:r>
    </w:p>
    <w:p w14:paraId="0FDC7DAA" w14:textId="4CFD580A" w:rsidR="004732D8" w:rsidRPr="007644A3" w:rsidRDefault="00BD7080" w:rsidP="004732D8">
      <w:pPr>
        <w:tabs>
          <w:tab w:val="center" w:pos="4536"/>
          <w:tab w:val="right" w:pos="9072"/>
        </w:tabs>
        <w:rPr>
          <w:rFonts w:eastAsia="MS Mincho"/>
          <w:b/>
          <w:bCs/>
          <w:sz w:val="28"/>
          <w:lang w:eastAsia="ja-JP"/>
        </w:rPr>
      </w:pPr>
      <w:r w:rsidRPr="00BD7080">
        <w:rPr>
          <w:rFonts w:eastAsia="MS Mincho"/>
          <w:b/>
          <w:bCs/>
          <w:sz w:val="28"/>
          <w:lang w:eastAsia="ja-JP"/>
        </w:rPr>
        <w:t>Fukuoka</w:t>
      </w:r>
      <w:r w:rsidR="003877BB" w:rsidRPr="003877BB">
        <w:rPr>
          <w:rFonts w:eastAsia="MS Mincho"/>
          <w:b/>
          <w:bCs/>
          <w:sz w:val="28"/>
          <w:lang w:eastAsia="ja-JP"/>
        </w:rPr>
        <w:t xml:space="preserve">, </w:t>
      </w:r>
      <w:r>
        <w:rPr>
          <w:rFonts w:eastAsia="MS Mincho"/>
          <w:b/>
          <w:bCs/>
          <w:sz w:val="28"/>
          <w:lang w:eastAsia="ja-JP"/>
        </w:rPr>
        <w:t>Japan</w:t>
      </w:r>
      <w:r w:rsidR="003877BB" w:rsidRPr="003877BB">
        <w:rPr>
          <w:rFonts w:eastAsia="MS Mincho"/>
          <w:b/>
          <w:bCs/>
          <w:sz w:val="28"/>
          <w:lang w:eastAsia="ja-JP"/>
        </w:rPr>
        <w:t xml:space="preserve">, </w:t>
      </w:r>
      <w:r>
        <w:rPr>
          <w:rFonts w:eastAsia="MS Mincho"/>
          <w:b/>
          <w:bCs/>
          <w:sz w:val="28"/>
          <w:lang w:eastAsia="ja-JP"/>
        </w:rPr>
        <w:t>May</w:t>
      </w:r>
      <w:r w:rsidRPr="003877BB">
        <w:rPr>
          <w:rFonts w:eastAsia="MS Mincho"/>
          <w:b/>
          <w:bCs/>
          <w:sz w:val="28"/>
          <w:lang w:eastAsia="ja-JP"/>
        </w:rPr>
        <w:t xml:space="preserve"> </w:t>
      </w:r>
      <w:r>
        <w:rPr>
          <w:rFonts w:eastAsia="MS Mincho"/>
          <w:b/>
          <w:bCs/>
          <w:sz w:val="28"/>
          <w:lang w:eastAsia="ja-JP"/>
        </w:rPr>
        <w:t>20</w:t>
      </w:r>
      <w:r w:rsidRPr="003877BB">
        <w:rPr>
          <w:rFonts w:eastAsia="MS Mincho"/>
          <w:b/>
          <w:bCs/>
          <w:sz w:val="28"/>
          <w:vertAlign w:val="superscript"/>
          <w:lang w:eastAsia="ja-JP"/>
        </w:rPr>
        <w:t>th</w:t>
      </w:r>
      <w:r w:rsidRPr="003877BB">
        <w:rPr>
          <w:rFonts w:eastAsia="MS Mincho"/>
          <w:b/>
          <w:bCs/>
          <w:sz w:val="28"/>
          <w:lang w:eastAsia="ja-JP"/>
        </w:rPr>
        <w:t xml:space="preserve"> </w:t>
      </w:r>
      <w:r w:rsidR="003877BB" w:rsidRPr="003877BB">
        <w:rPr>
          <w:rFonts w:eastAsia="MS Mincho"/>
          <w:b/>
          <w:bCs/>
          <w:sz w:val="28"/>
          <w:lang w:eastAsia="ja-JP"/>
        </w:rPr>
        <w:t>–</w:t>
      </w:r>
      <w:r>
        <w:rPr>
          <w:rFonts w:eastAsia="MS Mincho"/>
          <w:b/>
          <w:bCs/>
          <w:sz w:val="28"/>
          <w:lang w:eastAsia="ja-JP"/>
        </w:rPr>
        <w:t>24</w:t>
      </w:r>
      <w:r>
        <w:rPr>
          <w:rFonts w:eastAsia="MS Mincho"/>
          <w:b/>
          <w:bCs/>
          <w:sz w:val="28"/>
          <w:vertAlign w:val="superscript"/>
          <w:lang w:eastAsia="ja-JP"/>
        </w:rPr>
        <w:t>th</w:t>
      </w:r>
      <w:r w:rsidR="003877BB" w:rsidRPr="003877BB">
        <w:rPr>
          <w:rFonts w:eastAsia="MS Mincho"/>
          <w:b/>
          <w:bCs/>
          <w:sz w:val="28"/>
          <w:lang w:eastAsia="ja-JP"/>
        </w:rPr>
        <w:t>, 2024</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5590CF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r w:rsidR="00AA2B53">
        <w:rPr>
          <w:rFonts w:hint="eastAsia"/>
          <w:b/>
          <w:lang w:eastAsia="zh-CN"/>
        </w:rPr>
        <w:t>.2</w:t>
      </w:r>
    </w:p>
    <w:p w14:paraId="080C10FB" w14:textId="1007D6A0"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79B60BB1"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4A3C88">
        <w:rPr>
          <w:rFonts w:hint="eastAsia"/>
          <w:b/>
          <w:lang w:eastAsia="zh-CN"/>
        </w:rPr>
        <w:t>A</w:t>
      </w:r>
      <w:r w:rsidR="004A3C88" w:rsidRPr="004A3C88">
        <w:rPr>
          <w:b/>
          <w:lang w:eastAsia="zh-CN"/>
        </w:rPr>
        <w:t>mbient IoT device architectures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5F785BA1" w14:textId="6996C2E2" w:rsidR="008E1656" w:rsidRPr="00BA41F4" w:rsidRDefault="0052209D" w:rsidP="00303E72">
      <w:pPr>
        <w:spacing w:beforeLines="50" w:before="120"/>
        <w:rPr>
          <w:bCs/>
          <w:lang w:eastAsia="zh-CN"/>
        </w:rPr>
      </w:pPr>
      <w:r w:rsidRPr="00256D5D">
        <w:rPr>
          <w:rFonts w:hint="eastAsia"/>
          <w:bCs/>
          <w:lang w:eastAsia="zh-CN"/>
        </w:rPr>
        <w:t>I</w:t>
      </w:r>
      <w:r w:rsidRPr="00256D5D">
        <w:rPr>
          <w:bCs/>
          <w:lang w:eastAsia="zh-CN"/>
        </w:rPr>
        <w:t xml:space="preserve">n </w:t>
      </w:r>
      <w:r w:rsidR="00BD7080">
        <w:rPr>
          <w:bCs/>
          <w:lang w:eastAsia="zh-CN"/>
        </w:rPr>
        <w:t>RAN1#11</w:t>
      </w:r>
      <w:r w:rsidR="00BD7080" w:rsidRPr="00BA41F4">
        <w:rPr>
          <w:bCs/>
          <w:lang w:eastAsia="zh-CN"/>
        </w:rPr>
        <w:t>6</w:t>
      </w:r>
      <w:r w:rsidR="00FE60BC" w:rsidRPr="00BA41F4">
        <w:rPr>
          <w:bCs/>
          <w:lang w:eastAsia="zh-CN"/>
        </w:rPr>
        <w:t xml:space="preserve"> [1]</w:t>
      </w:r>
      <w:r w:rsidR="00BD7080" w:rsidRPr="00BA41F4">
        <w:rPr>
          <w:bCs/>
          <w:lang w:eastAsia="zh-CN"/>
        </w:rPr>
        <w:t xml:space="preserve"> and </w:t>
      </w:r>
      <w:r w:rsidR="00236960" w:rsidRPr="00BA41F4">
        <w:rPr>
          <w:bCs/>
          <w:lang w:eastAsia="zh-CN"/>
        </w:rPr>
        <w:t>RAN1#116</w:t>
      </w:r>
      <w:r w:rsidR="00BD7080" w:rsidRPr="00BA41F4">
        <w:rPr>
          <w:bCs/>
          <w:lang w:eastAsia="zh-CN"/>
        </w:rPr>
        <w:t>b</w:t>
      </w:r>
      <w:r w:rsidR="00FE60BC" w:rsidRPr="00BA41F4">
        <w:rPr>
          <w:bCs/>
          <w:lang w:eastAsia="zh-CN"/>
        </w:rPr>
        <w:t xml:space="preserve"> [2]</w:t>
      </w:r>
      <w:r w:rsidRPr="00BA41F4">
        <w:rPr>
          <w:bCs/>
          <w:lang w:eastAsia="zh-CN"/>
        </w:rPr>
        <w:t>, we discussed the architecture</w:t>
      </w:r>
      <w:r w:rsidR="00C63882" w:rsidRPr="00BA41F4">
        <w:rPr>
          <w:rFonts w:hint="eastAsia"/>
          <w:bCs/>
          <w:lang w:eastAsia="zh-CN"/>
        </w:rPr>
        <w:t>s</w:t>
      </w:r>
      <w:r w:rsidR="002769AE" w:rsidRPr="00BA41F4">
        <w:rPr>
          <w:bCs/>
          <w:lang w:eastAsia="zh-CN"/>
        </w:rPr>
        <w:t xml:space="preserve"> </w:t>
      </w:r>
      <w:r w:rsidRPr="00BA41F4">
        <w:rPr>
          <w:bCs/>
          <w:lang w:eastAsia="zh-CN"/>
        </w:rPr>
        <w:t xml:space="preserve">of </w:t>
      </w:r>
      <w:r w:rsidR="002769AE" w:rsidRPr="00BA41F4">
        <w:rPr>
          <w:bCs/>
          <w:lang w:eastAsia="zh-CN"/>
        </w:rPr>
        <w:t xml:space="preserve">A-IoT </w:t>
      </w:r>
      <w:r w:rsidR="00715C75" w:rsidRPr="00BA41F4">
        <w:rPr>
          <w:bCs/>
          <w:lang w:eastAsia="zh-CN"/>
        </w:rPr>
        <w:t>Device 1</w:t>
      </w:r>
      <w:r w:rsidR="00BD7080" w:rsidRPr="00BA41F4">
        <w:rPr>
          <w:bCs/>
          <w:lang w:eastAsia="zh-CN"/>
        </w:rPr>
        <w:t>, Device 2a, and Device 2b</w:t>
      </w:r>
      <w:r w:rsidR="00715C75" w:rsidRPr="00BA41F4">
        <w:rPr>
          <w:bCs/>
          <w:lang w:eastAsia="zh-CN"/>
        </w:rPr>
        <w:t xml:space="preserve">. </w:t>
      </w:r>
      <w:bookmarkStart w:id="2" w:name="OLE_LINK16"/>
      <w:bookmarkStart w:id="3" w:name="OLE_LINK17"/>
      <w:r w:rsidR="00076E6F" w:rsidRPr="00BA41F4">
        <w:rPr>
          <w:bCs/>
          <w:lang w:eastAsia="zh-CN"/>
        </w:rPr>
        <w:t>In this contribution, we will further discuss the remaining issues related to the device architecture of ambient IoT.</w:t>
      </w:r>
      <w:bookmarkEnd w:id="2"/>
      <w:bookmarkEnd w:id="3"/>
    </w:p>
    <w:p w14:paraId="556622C2" w14:textId="51CF0E53" w:rsidR="00DD0381" w:rsidRPr="00BA41F4" w:rsidRDefault="002423A6" w:rsidP="000208B5">
      <w:pPr>
        <w:pStyle w:val="1"/>
        <w:keepNext w:val="0"/>
      </w:pPr>
      <w:bookmarkStart w:id="4" w:name="OLE_LINK1"/>
      <w:bookmarkStart w:id="5" w:name="OLE_LINK2"/>
      <w:r w:rsidRPr="00BA41F4">
        <w:t>Discussion</w:t>
      </w:r>
      <w:bookmarkStart w:id="6" w:name="OLE_LINK3"/>
      <w:bookmarkStart w:id="7" w:name="OLE_LINK4"/>
      <w:bookmarkEnd w:id="4"/>
      <w:bookmarkEnd w:id="5"/>
    </w:p>
    <w:p w14:paraId="788AF5EC" w14:textId="57BF3B15" w:rsidR="00DD0381" w:rsidRPr="00BA41F4" w:rsidRDefault="00577434" w:rsidP="00577434">
      <w:pPr>
        <w:pStyle w:val="20"/>
        <w:rPr>
          <w:lang w:val="en-GB" w:eastAsia="zh-CN"/>
        </w:rPr>
      </w:pPr>
      <w:r w:rsidRPr="00BA41F4">
        <w:rPr>
          <w:rFonts w:hint="eastAsia"/>
          <w:lang w:val="en-GB" w:eastAsia="zh-CN"/>
        </w:rPr>
        <w:t>R</w:t>
      </w:r>
      <w:r w:rsidRPr="00BA41F4">
        <w:rPr>
          <w:lang w:val="en-GB" w:eastAsia="zh-CN"/>
        </w:rPr>
        <w:t xml:space="preserve">emaining </w:t>
      </w:r>
      <w:r w:rsidR="00076E6F" w:rsidRPr="00BA41F4">
        <w:rPr>
          <w:lang w:val="en-GB" w:eastAsia="zh-CN"/>
        </w:rPr>
        <w:t>issues related to</w:t>
      </w:r>
      <w:r w:rsidRPr="00BA41F4">
        <w:rPr>
          <w:lang w:val="en-GB" w:eastAsia="zh-CN"/>
        </w:rPr>
        <w:t xml:space="preserve"> the device architecture of ambient IoT</w:t>
      </w:r>
    </w:p>
    <w:p w14:paraId="6DB4E7DE" w14:textId="77777777" w:rsidR="00BD7080" w:rsidRPr="00BA41F4" w:rsidRDefault="00BD7080" w:rsidP="00BD7080">
      <w:pPr>
        <w:pStyle w:val="3"/>
      </w:pPr>
      <w:r w:rsidRPr="00BA41F4">
        <w:t>Feasibility of large frequency shift</w:t>
      </w:r>
    </w:p>
    <w:p w14:paraId="50301D1E" w14:textId="6F5D731D" w:rsidR="00BD7080" w:rsidRDefault="00FE60BC" w:rsidP="00BD7080">
      <w:pPr>
        <w:tabs>
          <w:tab w:val="left" w:pos="1099"/>
        </w:tabs>
        <w:spacing w:beforeLines="50" w:before="120"/>
        <w:rPr>
          <w:rFonts w:eastAsia="宋体"/>
          <w:color w:val="000000" w:themeColor="text1"/>
          <w:lang w:val="en-GB" w:eastAsia="zh-CN"/>
        </w:rPr>
      </w:pPr>
      <w:r w:rsidRPr="00BA41F4">
        <w:rPr>
          <w:rFonts w:eastAsia="宋体"/>
          <w:color w:val="000000" w:themeColor="text1"/>
          <w:lang w:val="en-GB" w:eastAsia="zh-CN"/>
        </w:rPr>
        <w:t xml:space="preserve">In RAN1#116 [1], two kinds of frequency shift were identified, i.e., small frequency shift (e.g., hundreds of kHz or up to a few MHz), and large frequency shift (e.g., tens of MHz from e.g., FDD-DL frequency to FDD-UL frequency). The small frequency shift can be achieved by leveraging the line code or square wave in the digital baseband, which does not </w:t>
      </w:r>
      <w:r w:rsidR="00B170E1" w:rsidRPr="00BA41F4">
        <w:rPr>
          <w:rFonts w:eastAsia="宋体" w:hint="eastAsia"/>
          <w:color w:val="000000" w:themeColor="text1"/>
          <w:lang w:val="en-GB" w:eastAsia="zh-CN"/>
        </w:rPr>
        <w:t>direct</w:t>
      </w:r>
      <w:r w:rsidR="00B170E1" w:rsidRPr="00BA41F4">
        <w:rPr>
          <w:rFonts w:eastAsia="宋体"/>
          <w:color w:val="000000" w:themeColor="text1"/>
          <w:lang w:val="en-GB" w:eastAsia="zh-CN"/>
        </w:rPr>
        <w:t xml:space="preserve"> </w:t>
      </w:r>
      <w:r w:rsidRPr="00BA41F4">
        <w:rPr>
          <w:rFonts w:eastAsia="宋体"/>
          <w:color w:val="000000" w:themeColor="text1"/>
          <w:lang w:val="en-GB" w:eastAsia="zh-CN"/>
        </w:rPr>
        <w:t>affect the design of the device architecture. Regarding the large frequency shift, the following agreement was made in RAN1#116</w:t>
      </w:r>
      <w:r w:rsidR="00B170E1" w:rsidRPr="00BA41F4">
        <w:rPr>
          <w:rFonts w:eastAsia="宋体" w:hint="eastAsia"/>
          <w:color w:val="000000" w:themeColor="text1"/>
          <w:lang w:val="en-GB" w:eastAsia="zh-CN"/>
        </w:rPr>
        <w:t>b</w:t>
      </w:r>
      <w:r w:rsidR="00B170E1" w:rsidRPr="00BA41F4">
        <w:rPr>
          <w:rFonts w:eastAsia="宋体"/>
          <w:color w:val="000000" w:themeColor="text1"/>
          <w:lang w:val="en-GB" w:eastAsia="zh-CN"/>
        </w:rPr>
        <w:t xml:space="preserve"> [2]</w:t>
      </w:r>
      <w:r w:rsidRPr="00BA41F4">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BD7080" w14:paraId="0EE607CF" w14:textId="77777777" w:rsidTr="00EF6D2C">
        <w:tc>
          <w:tcPr>
            <w:tcW w:w="9307" w:type="dxa"/>
          </w:tcPr>
          <w:p w14:paraId="60D9F046" w14:textId="77777777" w:rsidR="00BD7080" w:rsidRPr="00B13070" w:rsidRDefault="00BD7080" w:rsidP="00EF6D2C">
            <w:pPr>
              <w:rPr>
                <w:bCs/>
              </w:rPr>
            </w:pPr>
            <w:r w:rsidRPr="00B13070">
              <w:rPr>
                <w:bCs/>
                <w:highlight w:val="green"/>
              </w:rPr>
              <w:t>Agreement</w:t>
            </w:r>
          </w:p>
          <w:p w14:paraId="23E3883F" w14:textId="77777777" w:rsidR="00BD7080" w:rsidRPr="006A693D" w:rsidRDefault="00BD7080" w:rsidP="00EF6D2C">
            <w:pPr>
              <w:rPr>
                <w:bCs/>
              </w:rPr>
            </w:pPr>
            <w:r w:rsidRPr="006A693D">
              <w:rPr>
                <w:bCs/>
              </w:rPr>
              <w:t>Further study the feasibility of large frequency shift (large</w:t>
            </w:r>
            <w:r>
              <w:rPr>
                <w:bCs/>
              </w:rPr>
              <w:t xml:space="preserve"> </w:t>
            </w:r>
            <w:r w:rsidRPr="006A693D">
              <w:rPr>
                <w:bCs/>
              </w:rPr>
              <w:t>FS</w:t>
            </w:r>
            <w:r>
              <w:rPr>
                <w:bCs/>
              </w:rPr>
              <w:t>, i.e.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6AEE920E" w14:textId="77777777" w:rsidR="00BD7080" w:rsidRDefault="00BD7080" w:rsidP="00EF6D2C">
            <w:pPr>
              <w:numPr>
                <w:ilvl w:val="0"/>
                <w:numId w:val="43"/>
              </w:numPr>
              <w:snapToGrid/>
              <w:spacing w:after="0"/>
            </w:pPr>
            <w:r>
              <w:t>Power consumption characteristics</w:t>
            </w:r>
          </w:p>
          <w:p w14:paraId="5D6613A0" w14:textId="77777777" w:rsidR="00BD7080" w:rsidRDefault="00BD7080" w:rsidP="00EF6D2C">
            <w:pPr>
              <w:numPr>
                <w:ilvl w:val="0"/>
                <w:numId w:val="43"/>
              </w:numPr>
              <w:snapToGrid/>
              <w:spacing w:after="0"/>
            </w:pPr>
            <w:r>
              <w:t>Frequency shift range and granularity</w:t>
            </w:r>
          </w:p>
          <w:p w14:paraId="300BDABC" w14:textId="77777777" w:rsidR="00BD7080" w:rsidRDefault="00BD7080" w:rsidP="00EF6D2C">
            <w:pPr>
              <w:numPr>
                <w:ilvl w:val="0"/>
                <w:numId w:val="43"/>
              </w:numPr>
              <w:snapToGrid/>
              <w:spacing w:after="0"/>
            </w:pPr>
            <w:r>
              <w:t>Image suppression or SSB backscatter for large FS</w:t>
            </w:r>
          </w:p>
          <w:p w14:paraId="51D33091" w14:textId="77777777" w:rsidR="00BD7080" w:rsidRDefault="00BD7080" w:rsidP="00EF6D2C">
            <w:pPr>
              <w:numPr>
                <w:ilvl w:val="0"/>
                <w:numId w:val="42"/>
              </w:numPr>
              <w:snapToGrid/>
              <w:spacing w:after="0"/>
            </w:pPr>
            <w:r>
              <w:t xml:space="preserve">IF </w:t>
            </w:r>
            <w:bookmarkStart w:id="8" w:name="OLE_LINK7"/>
            <w:r>
              <w:t>carrier frequency accuracy</w:t>
            </w:r>
            <w:bookmarkEnd w:id="8"/>
          </w:p>
          <w:p w14:paraId="2DFB1573" w14:textId="77777777" w:rsidR="00BD7080" w:rsidRDefault="00BD7080" w:rsidP="00EF6D2C">
            <w:pPr>
              <w:numPr>
                <w:ilvl w:val="0"/>
                <w:numId w:val="42"/>
              </w:numPr>
              <w:snapToGrid/>
              <w:spacing w:after="0"/>
            </w:pPr>
            <w:r>
              <w:rPr>
                <w:rFonts w:hint="eastAsia"/>
              </w:rPr>
              <w:t>H</w:t>
            </w:r>
            <w:r>
              <w:t>armonics suppression</w:t>
            </w:r>
          </w:p>
          <w:p w14:paraId="1472B066" w14:textId="77777777" w:rsidR="00BD7080" w:rsidRPr="00C00E5E" w:rsidRDefault="00BD7080" w:rsidP="00EF6D2C">
            <w:r>
              <w:rPr>
                <w:rFonts w:hint="eastAsia"/>
              </w:rPr>
              <w:t>N</w:t>
            </w:r>
            <w:r>
              <w:t xml:space="preserve">ote: the </w:t>
            </w:r>
            <w:r>
              <w:rPr>
                <w:bCs/>
              </w:rPr>
              <w:t xml:space="preserve">necessity </w:t>
            </w:r>
            <w:r>
              <w:t>(including applicable potential scenarios) of large FS can still be discussed in other agendas of the SI</w:t>
            </w:r>
          </w:p>
        </w:tc>
      </w:tr>
    </w:tbl>
    <w:p w14:paraId="2C922EFE" w14:textId="73EEB60B" w:rsidR="00741DEC" w:rsidRDefault="00FE60BC" w:rsidP="00BD7080">
      <w:pPr>
        <w:tabs>
          <w:tab w:val="left" w:pos="1099"/>
        </w:tabs>
        <w:spacing w:beforeLines="50" w:before="120"/>
        <w:rPr>
          <w:rFonts w:eastAsia="宋体"/>
          <w:color w:val="000000" w:themeColor="text1"/>
          <w:lang w:val="en-GB" w:eastAsia="zh-CN"/>
        </w:rPr>
      </w:pPr>
      <w:r w:rsidRPr="00FE60BC">
        <w:rPr>
          <w:rFonts w:eastAsia="宋体"/>
          <w:color w:val="000000" w:themeColor="text1"/>
          <w:lang w:val="en-GB" w:eastAsia="zh-CN"/>
        </w:rPr>
        <w:t xml:space="preserve">Regarding the large frequency shift, one possible scenario is moving the signal (CW) from one band (DL or UL) to another band (UL or DL) to meet the regulation or for interference handling. To achieve this function, additional hardware, e.g., LO, IF mixer, and filter, should be used. Leveraging these blocks, the baseband signal will be mixed </w:t>
      </w:r>
      <w:r w:rsidR="00B170E1">
        <w:rPr>
          <w:rFonts w:eastAsia="宋体"/>
          <w:color w:val="000000" w:themeColor="text1"/>
          <w:lang w:val="en-GB" w:eastAsia="zh-CN"/>
        </w:rPr>
        <w:t xml:space="preserve">with IF carrier wave </w:t>
      </w:r>
      <w:r w:rsidRPr="00FE60BC">
        <w:rPr>
          <w:rFonts w:eastAsia="宋体"/>
          <w:color w:val="000000" w:themeColor="text1"/>
          <w:lang w:val="en-GB" w:eastAsia="zh-CN"/>
        </w:rPr>
        <w:t>to another band.</w:t>
      </w:r>
      <w:r w:rsidR="005F2156">
        <w:rPr>
          <w:rFonts w:eastAsia="宋体"/>
          <w:color w:val="000000" w:themeColor="text1"/>
          <w:lang w:val="en-GB" w:eastAsia="zh-CN"/>
        </w:rPr>
        <w:t xml:space="preserve"> </w:t>
      </w:r>
      <w:r w:rsidR="00BD7080" w:rsidRPr="009001C0">
        <w:rPr>
          <w:rFonts w:eastAsia="宋体"/>
          <w:color w:val="000000" w:themeColor="text1"/>
          <w:lang w:val="en-GB" w:eastAsia="zh-CN"/>
        </w:rPr>
        <w:t xml:space="preserve">Obviously, </w:t>
      </w:r>
      <w:r w:rsidR="009F2534">
        <w:rPr>
          <w:rFonts w:eastAsia="宋体"/>
          <w:color w:val="000000" w:themeColor="text1"/>
          <w:lang w:val="en-GB" w:eastAsia="zh-CN"/>
        </w:rPr>
        <w:t>additional power consumption will be introduced</w:t>
      </w:r>
      <w:r w:rsidR="00B170E1">
        <w:rPr>
          <w:rFonts w:eastAsia="宋体"/>
          <w:color w:val="000000" w:themeColor="text1"/>
          <w:lang w:val="en-GB" w:eastAsia="zh-CN"/>
        </w:rPr>
        <w:t xml:space="preserve"> in this procedure</w:t>
      </w:r>
      <w:r w:rsidR="009F2534">
        <w:rPr>
          <w:rFonts w:eastAsia="宋体"/>
          <w:color w:val="000000" w:themeColor="text1"/>
          <w:lang w:val="en-GB" w:eastAsia="zh-CN"/>
        </w:rPr>
        <w:t xml:space="preserve">, </w:t>
      </w:r>
      <w:r w:rsidR="00BD7080" w:rsidRPr="009001C0">
        <w:rPr>
          <w:rFonts w:eastAsia="宋体"/>
          <w:color w:val="000000" w:themeColor="text1"/>
          <w:lang w:val="en-GB" w:eastAsia="zh-CN"/>
        </w:rPr>
        <w:t>and the power co</w:t>
      </w:r>
      <w:r w:rsidR="00822541">
        <w:rPr>
          <w:rFonts w:eastAsia="宋体"/>
          <w:color w:val="000000" w:themeColor="text1"/>
          <w:lang w:val="en-GB" w:eastAsia="zh-CN"/>
        </w:rPr>
        <w:t>nsumption of the LO is dominant</w:t>
      </w:r>
      <w:r w:rsidR="00BD7080" w:rsidRPr="009001C0">
        <w:rPr>
          <w:rFonts w:eastAsia="宋体"/>
          <w:color w:val="000000" w:themeColor="text1"/>
          <w:lang w:val="en-GB" w:eastAsia="zh-CN"/>
        </w:rPr>
        <w:t>.</w:t>
      </w:r>
      <w:r w:rsidR="00822541">
        <w:rPr>
          <w:rFonts w:eastAsia="宋体"/>
          <w:color w:val="000000" w:themeColor="text1"/>
          <w:lang w:val="en-GB" w:eastAsia="zh-CN"/>
        </w:rPr>
        <w:t xml:space="preserve">  According to related refere</w:t>
      </w:r>
      <w:r w:rsidR="00822541" w:rsidRPr="00133CCF">
        <w:rPr>
          <w:rFonts w:eastAsia="宋体"/>
          <w:color w:val="000000" w:themeColor="text1"/>
          <w:lang w:val="en-GB" w:eastAsia="zh-CN"/>
        </w:rPr>
        <w:t>nce</w:t>
      </w:r>
      <w:r w:rsidR="009F2534" w:rsidRPr="00133CCF">
        <w:rPr>
          <w:rFonts w:eastAsia="宋体"/>
          <w:color w:val="000000" w:themeColor="text1"/>
          <w:lang w:val="en-GB" w:eastAsia="zh-CN"/>
        </w:rPr>
        <w:t xml:space="preserve"> [</w:t>
      </w:r>
      <w:r w:rsidRPr="00133CCF">
        <w:rPr>
          <w:rFonts w:eastAsia="宋体"/>
          <w:color w:val="000000" w:themeColor="text1"/>
          <w:lang w:val="en-GB" w:eastAsia="zh-CN"/>
        </w:rPr>
        <w:t>3</w:t>
      </w:r>
      <w:r w:rsidR="00BA7428" w:rsidRPr="00133CCF">
        <w:rPr>
          <w:rFonts w:eastAsia="宋体"/>
          <w:color w:val="000000" w:themeColor="text1"/>
          <w:lang w:val="en-GB" w:eastAsia="zh-CN"/>
        </w:rPr>
        <w:t>-5</w:t>
      </w:r>
      <w:r w:rsidR="009F2534" w:rsidRPr="00133CCF">
        <w:rPr>
          <w:rFonts w:eastAsia="宋体"/>
          <w:color w:val="000000" w:themeColor="text1"/>
          <w:lang w:val="en-GB" w:eastAsia="zh-CN"/>
        </w:rPr>
        <w:t>]</w:t>
      </w:r>
      <w:r w:rsidR="00822541" w:rsidRPr="00133CCF">
        <w:rPr>
          <w:rFonts w:eastAsia="宋体"/>
          <w:color w:val="000000" w:themeColor="text1"/>
          <w:lang w:val="en-GB" w:eastAsia="zh-CN"/>
        </w:rPr>
        <w:t>, th</w:t>
      </w:r>
      <w:r w:rsidR="00822541">
        <w:rPr>
          <w:rFonts w:eastAsia="宋体"/>
          <w:color w:val="000000" w:themeColor="text1"/>
          <w:lang w:val="en-GB" w:eastAsia="zh-CN"/>
        </w:rPr>
        <w:t xml:space="preserve">e power consumption of </w:t>
      </w:r>
      <w:r w:rsidR="00B170E1">
        <w:rPr>
          <w:rFonts w:eastAsia="宋体"/>
          <w:color w:val="000000" w:themeColor="text1"/>
          <w:lang w:val="en-GB" w:eastAsia="zh-CN"/>
        </w:rPr>
        <w:t xml:space="preserve">the </w:t>
      </w:r>
      <w:r w:rsidR="009F2534">
        <w:rPr>
          <w:rFonts w:eastAsia="宋体"/>
          <w:color w:val="000000" w:themeColor="text1"/>
          <w:lang w:val="en-GB" w:eastAsia="zh-CN"/>
        </w:rPr>
        <w:t xml:space="preserve">IF </w:t>
      </w:r>
      <w:r w:rsidR="00822541">
        <w:rPr>
          <w:rFonts w:eastAsia="宋体"/>
          <w:color w:val="000000" w:themeColor="text1"/>
          <w:lang w:val="en-GB" w:eastAsia="zh-CN"/>
        </w:rPr>
        <w:t>mixer is about severa</w:t>
      </w:r>
      <w:r w:rsidR="008A5480">
        <w:rPr>
          <w:rFonts w:eastAsia="宋体"/>
          <w:color w:val="000000" w:themeColor="text1"/>
          <w:lang w:val="en-GB" w:eastAsia="zh-CN"/>
        </w:rPr>
        <w:t>l uW, and the power consumption</w:t>
      </w:r>
      <w:r w:rsidR="009F2534">
        <w:rPr>
          <w:rFonts w:eastAsia="宋体"/>
          <w:color w:val="000000" w:themeColor="text1"/>
          <w:lang w:val="en-GB" w:eastAsia="zh-CN"/>
        </w:rPr>
        <w:t xml:space="preserve"> of LO is 11-45uW for the clock frequency from 33-253 MHz.</w:t>
      </w:r>
      <w:r w:rsidR="00154213">
        <w:rPr>
          <w:rFonts w:eastAsia="宋体"/>
          <w:color w:val="000000" w:themeColor="text1"/>
          <w:lang w:val="en-GB" w:eastAsia="zh-CN"/>
        </w:rPr>
        <w:t xml:space="preserve"> </w:t>
      </w:r>
      <w:r w:rsidR="00741DEC">
        <w:rPr>
          <w:rFonts w:eastAsia="宋体"/>
          <w:color w:val="000000" w:themeColor="text1"/>
          <w:lang w:val="en-GB" w:eastAsia="zh-CN"/>
        </w:rPr>
        <w:t>In order to meet the needs of frequency shift, the frequency shift range should be several tens MHz</w:t>
      </w:r>
      <w:r w:rsidR="00B170E1">
        <w:rPr>
          <w:rFonts w:eastAsia="宋体"/>
          <w:color w:val="000000" w:themeColor="text1"/>
          <w:lang w:val="en-GB" w:eastAsia="zh-CN"/>
        </w:rPr>
        <w:t xml:space="preserve"> at least</w:t>
      </w:r>
      <w:r w:rsidR="00741DEC">
        <w:rPr>
          <w:rFonts w:eastAsia="宋体"/>
          <w:color w:val="000000" w:themeColor="text1"/>
          <w:lang w:val="en-GB" w:eastAsia="zh-CN"/>
        </w:rPr>
        <w:t>.</w:t>
      </w:r>
    </w:p>
    <w:p w14:paraId="3A9AC212" w14:textId="19A830F8" w:rsidR="009F2534" w:rsidRDefault="002325D0" w:rsidP="00BD7080">
      <w:pPr>
        <w:tabs>
          <w:tab w:val="left" w:pos="1099"/>
        </w:tabs>
        <w:spacing w:beforeLines="50" w:before="120"/>
        <w:rPr>
          <w:rFonts w:eastAsia="宋体"/>
          <w:color w:val="000000" w:themeColor="text1"/>
          <w:lang w:val="en-GB" w:eastAsia="zh-CN"/>
        </w:rPr>
      </w:pPr>
      <w:bookmarkStart w:id="9" w:name="OLE_LINK8"/>
      <w:bookmarkStart w:id="10" w:name="OLE_LINK9"/>
      <w:r>
        <w:rPr>
          <w:rFonts w:eastAsia="宋体"/>
          <w:color w:val="000000" w:themeColor="text1"/>
          <w:lang w:val="en-GB" w:eastAsia="zh-CN"/>
        </w:rPr>
        <w:t>Besides the power consumption,</w:t>
      </w:r>
      <w:r w:rsidR="00320BA6">
        <w:rPr>
          <w:rFonts w:eastAsia="宋体"/>
          <w:color w:val="000000" w:themeColor="text1"/>
          <w:lang w:val="en-GB" w:eastAsia="zh-CN"/>
        </w:rPr>
        <w:t xml:space="preserve"> some </w:t>
      </w:r>
      <w:r>
        <w:rPr>
          <w:rFonts w:eastAsia="宋体"/>
          <w:color w:val="000000" w:themeColor="text1"/>
          <w:lang w:val="en-GB" w:eastAsia="zh-CN"/>
        </w:rPr>
        <w:t xml:space="preserve">other </w:t>
      </w:r>
      <w:r w:rsidR="00320BA6">
        <w:rPr>
          <w:rFonts w:eastAsia="宋体"/>
          <w:color w:val="000000" w:themeColor="text1"/>
          <w:lang w:val="en-GB" w:eastAsia="zh-CN"/>
        </w:rPr>
        <w:t>technical issues</w:t>
      </w:r>
      <w:r>
        <w:rPr>
          <w:rFonts w:eastAsia="宋体"/>
          <w:color w:val="000000" w:themeColor="text1"/>
          <w:lang w:val="en-GB" w:eastAsia="zh-CN"/>
        </w:rPr>
        <w:t xml:space="preserve"> should also be considered:</w:t>
      </w:r>
    </w:p>
    <w:p w14:paraId="233E804E" w14:textId="70431DF5" w:rsidR="00320BA6" w:rsidRDefault="002325D0" w:rsidP="000024B3">
      <w:pPr>
        <w:pStyle w:val="af2"/>
        <w:numPr>
          <w:ilvl w:val="0"/>
          <w:numId w:val="47"/>
        </w:numPr>
        <w:tabs>
          <w:tab w:val="left" w:pos="1099"/>
        </w:tabs>
        <w:spacing w:beforeLines="50" w:before="120"/>
        <w:ind w:firstLineChars="0"/>
        <w:rPr>
          <w:rFonts w:eastAsia="宋体"/>
          <w:color w:val="000000" w:themeColor="text1"/>
          <w:lang w:val="en-GB" w:eastAsia="zh-CN"/>
        </w:rPr>
      </w:pPr>
      <w:bookmarkStart w:id="11" w:name="OLE_LINK10"/>
      <w:bookmarkEnd w:id="9"/>
      <w:bookmarkEnd w:id="10"/>
      <w:r w:rsidRPr="002325D0">
        <w:rPr>
          <w:rFonts w:eastAsia="宋体"/>
          <w:color w:val="000000" w:themeColor="text1"/>
          <w:lang w:val="en-GB" w:eastAsia="zh-CN"/>
        </w:rPr>
        <w:t>Firstly, the out-of-band image signal caused by the large frequency shift will arise. Regarding Device 2a, the large frequency shift is performed before backscatter modulation</w:t>
      </w:r>
      <w:r w:rsidR="00E31803">
        <w:rPr>
          <w:rFonts w:eastAsia="宋体"/>
          <w:color w:val="000000" w:themeColor="text1"/>
          <w:lang w:val="en-GB" w:eastAsia="zh-CN"/>
        </w:rPr>
        <w:t xml:space="preserve">, and </w:t>
      </w:r>
      <w:r w:rsidR="00E31803" w:rsidRPr="002325D0">
        <w:rPr>
          <w:rFonts w:eastAsia="宋体"/>
          <w:color w:val="000000" w:themeColor="text1"/>
          <w:lang w:val="en-GB" w:eastAsia="zh-CN"/>
        </w:rPr>
        <w:t xml:space="preserve">the input of the backscatter </w:t>
      </w:r>
      <w:r w:rsidR="00E31803">
        <w:rPr>
          <w:rFonts w:eastAsia="宋体"/>
          <w:color w:val="000000" w:themeColor="text1"/>
          <w:lang w:val="en-GB" w:eastAsia="zh-CN"/>
        </w:rPr>
        <w:t>modulation is switch states</w:t>
      </w:r>
      <w:r w:rsidRPr="002325D0">
        <w:rPr>
          <w:rFonts w:eastAsia="宋体"/>
          <w:color w:val="000000" w:themeColor="text1"/>
          <w:lang w:val="en-GB" w:eastAsia="zh-CN"/>
        </w:rPr>
        <w:t xml:space="preserve">. </w:t>
      </w:r>
      <w:r w:rsidR="00E31803">
        <w:rPr>
          <w:rFonts w:eastAsia="宋体"/>
          <w:color w:val="000000" w:themeColor="text1"/>
          <w:lang w:val="en-GB" w:eastAsia="zh-CN"/>
        </w:rPr>
        <w:t xml:space="preserve">This means that </w:t>
      </w:r>
      <w:r w:rsidRPr="002325D0">
        <w:rPr>
          <w:rFonts w:eastAsia="宋体"/>
          <w:color w:val="000000" w:themeColor="text1"/>
          <w:lang w:val="en-GB" w:eastAsia="zh-CN"/>
        </w:rPr>
        <w:t xml:space="preserve">the IF carrier wave is usually a square wave. </w:t>
      </w:r>
      <w:r w:rsidR="00E31803">
        <w:rPr>
          <w:rFonts w:eastAsia="宋体"/>
          <w:color w:val="000000" w:themeColor="text1"/>
          <w:lang w:val="en-GB" w:eastAsia="zh-CN"/>
        </w:rPr>
        <w:t>In the procedure of large frequency shift, t</w:t>
      </w:r>
      <w:r w:rsidRPr="002325D0">
        <w:rPr>
          <w:rFonts w:eastAsia="宋体"/>
          <w:color w:val="000000" w:themeColor="text1"/>
          <w:lang w:val="en-GB" w:eastAsia="zh-CN"/>
        </w:rPr>
        <w:t xml:space="preserve">he baseband signal will be mixed with the square wave and moved to the two sides of the center frequency point. Obviously, one </w:t>
      </w:r>
      <w:r w:rsidR="00E31803">
        <w:rPr>
          <w:rFonts w:eastAsia="宋体"/>
          <w:color w:val="000000" w:themeColor="text1"/>
          <w:lang w:val="en-GB" w:eastAsia="zh-CN"/>
        </w:rPr>
        <w:t xml:space="preserve">IF signal </w:t>
      </w:r>
      <w:r w:rsidRPr="002325D0">
        <w:rPr>
          <w:rFonts w:eastAsia="宋体"/>
          <w:color w:val="000000" w:themeColor="text1"/>
          <w:lang w:val="en-GB" w:eastAsia="zh-CN"/>
        </w:rPr>
        <w:t>is</w:t>
      </w:r>
      <w:r w:rsidR="00E31803">
        <w:rPr>
          <w:rFonts w:eastAsia="宋体"/>
          <w:color w:val="000000" w:themeColor="text1"/>
          <w:lang w:val="en-GB" w:eastAsia="zh-CN"/>
        </w:rPr>
        <w:t xml:space="preserve"> located in</w:t>
      </w:r>
      <w:r w:rsidRPr="002325D0">
        <w:rPr>
          <w:rFonts w:eastAsia="宋体"/>
          <w:color w:val="000000" w:themeColor="text1"/>
          <w:lang w:val="en-GB" w:eastAsia="zh-CN"/>
        </w:rPr>
        <w:t xml:space="preserve"> the target </w:t>
      </w:r>
      <w:r w:rsidR="00E31803">
        <w:rPr>
          <w:rFonts w:eastAsia="宋体"/>
          <w:color w:val="000000" w:themeColor="text1"/>
          <w:lang w:val="en-GB" w:eastAsia="zh-CN"/>
        </w:rPr>
        <w:t>frequency point</w:t>
      </w:r>
      <w:r w:rsidRPr="002325D0">
        <w:rPr>
          <w:rFonts w:eastAsia="宋体"/>
          <w:color w:val="000000" w:themeColor="text1"/>
          <w:lang w:val="en-GB" w:eastAsia="zh-CN"/>
        </w:rPr>
        <w:t>, and another which is the unwanted image signal</w:t>
      </w:r>
      <w:r w:rsidR="00E31803" w:rsidRPr="00E31803">
        <w:rPr>
          <w:rFonts w:eastAsia="宋体"/>
          <w:color w:val="000000" w:themeColor="text1"/>
          <w:lang w:val="en-GB" w:eastAsia="zh-CN"/>
        </w:rPr>
        <w:t xml:space="preserve"> </w:t>
      </w:r>
      <w:r w:rsidR="00E31803" w:rsidRPr="002325D0">
        <w:rPr>
          <w:rFonts w:eastAsia="宋体"/>
          <w:color w:val="000000" w:themeColor="text1"/>
          <w:lang w:val="en-GB" w:eastAsia="zh-CN"/>
        </w:rPr>
        <w:t>w</w:t>
      </w:r>
      <w:r w:rsidR="00E31803">
        <w:rPr>
          <w:rFonts w:eastAsia="宋体"/>
          <w:color w:val="000000" w:themeColor="text1"/>
          <w:lang w:val="en-GB" w:eastAsia="zh-CN"/>
        </w:rPr>
        <w:t>ill fall into an undesired location</w:t>
      </w:r>
      <w:r w:rsidRPr="002325D0">
        <w:rPr>
          <w:rFonts w:eastAsia="宋体"/>
          <w:color w:val="000000" w:themeColor="text1"/>
          <w:lang w:val="en-GB" w:eastAsia="zh-CN"/>
        </w:rPr>
        <w:t xml:space="preserve">. </w:t>
      </w:r>
      <w:r w:rsidRPr="002325D0">
        <w:rPr>
          <w:rFonts w:eastAsia="宋体"/>
          <w:color w:val="000000" w:themeColor="text1"/>
          <w:lang w:val="en-GB" w:eastAsia="zh-CN"/>
        </w:rPr>
        <w:lastRenderedPageBreak/>
        <w:t>Th</w:t>
      </w:r>
      <w:r w:rsidR="00E31803">
        <w:rPr>
          <w:rFonts w:eastAsia="宋体"/>
          <w:color w:val="000000" w:themeColor="text1"/>
          <w:lang w:val="en-GB" w:eastAsia="zh-CN"/>
        </w:rPr>
        <w:t>is</w:t>
      </w:r>
      <w:r w:rsidRPr="002325D0">
        <w:rPr>
          <w:rFonts w:eastAsia="宋体"/>
          <w:color w:val="000000" w:themeColor="text1"/>
          <w:lang w:val="en-GB" w:eastAsia="zh-CN"/>
        </w:rPr>
        <w:t xml:space="preserve"> image signal will seriously impact the transmission in the undesired band and should be suppressed.</w:t>
      </w:r>
    </w:p>
    <w:bookmarkEnd w:id="11"/>
    <w:p w14:paraId="6D5C92CD" w14:textId="25C396A1" w:rsidR="00320BA6" w:rsidRDefault="00741065" w:rsidP="00741065">
      <w:pPr>
        <w:pStyle w:val="af2"/>
        <w:numPr>
          <w:ilvl w:val="0"/>
          <w:numId w:val="47"/>
        </w:numPr>
        <w:tabs>
          <w:tab w:val="left" w:pos="1099"/>
        </w:tabs>
        <w:spacing w:beforeLines="50" w:before="120"/>
        <w:ind w:firstLineChars="0"/>
        <w:rPr>
          <w:rFonts w:eastAsia="宋体"/>
          <w:color w:val="000000" w:themeColor="text1"/>
          <w:lang w:val="en-GB" w:eastAsia="zh-CN"/>
        </w:rPr>
      </w:pPr>
      <w:r w:rsidRPr="00741065">
        <w:rPr>
          <w:rFonts w:eastAsia="宋体"/>
          <w:color w:val="000000" w:themeColor="text1"/>
          <w:lang w:val="en-GB" w:eastAsia="zh-CN"/>
        </w:rPr>
        <w:t>Secondly, the out-of-band harmonic signal due to the large frequency shift should be handled. Since the IF carrier wave is the square wave which includes many odd harmonics, the harmonic signal with a period of several tens MHz will be generated after the frequency shift. The potential solution for suppressing such interference is leveraging a filter. Clearly, the filter will bring an additional cost.</w:t>
      </w:r>
    </w:p>
    <w:p w14:paraId="164EC333" w14:textId="1ACC3C35" w:rsidR="008868CB" w:rsidRPr="001969B2" w:rsidRDefault="00741065" w:rsidP="008868CB">
      <w:pPr>
        <w:pStyle w:val="af2"/>
        <w:numPr>
          <w:ilvl w:val="0"/>
          <w:numId w:val="47"/>
        </w:numPr>
        <w:tabs>
          <w:tab w:val="left" w:pos="1099"/>
        </w:tabs>
        <w:spacing w:beforeLines="50" w:before="120"/>
        <w:ind w:firstLineChars="0"/>
        <w:rPr>
          <w:rFonts w:eastAsia="宋体" w:hint="eastAsia"/>
          <w:color w:val="000000" w:themeColor="text1"/>
          <w:lang w:val="en-GB" w:eastAsia="zh-CN"/>
        </w:rPr>
      </w:pPr>
      <w:bookmarkStart w:id="12" w:name="OLE_LINK18"/>
      <w:r w:rsidRPr="00741065">
        <w:rPr>
          <w:rFonts w:eastAsia="宋体"/>
          <w:color w:val="000000" w:themeColor="text1"/>
          <w:lang w:val="en-GB" w:eastAsia="zh-CN"/>
        </w:rPr>
        <w:t xml:space="preserve">Thirdly, the IF carrier frequency accuracy also impacts the performance of frequency shift. If the frequency offset of the IF carrier is relatively larger, the accuracy of the frequency shift will be degraded. For example, if the frequency shift distance is 20MHz with the frequency offset 10^5 ppm, the maximum frequency offset can be 2MHz. It will bring large </w:t>
      </w:r>
      <w:r>
        <w:rPr>
          <w:rFonts w:eastAsia="宋体"/>
          <w:color w:val="000000" w:themeColor="text1"/>
          <w:lang w:val="en-GB" w:eastAsia="zh-CN"/>
        </w:rPr>
        <w:t>un</w:t>
      </w:r>
      <w:r w:rsidRPr="00741065">
        <w:rPr>
          <w:rFonts w:eastAsia="宋体"/>
          <w:color w:val="000000" w:themeColor="text1"/>
          <w:lang w:val="en-GB" w:eastAsia="zh-CN"/>
        </w:rPr>
        <w:t>certainty in target frequency. Regarding Device 2a, it has a larger power consumption budget compared with Device 1, hence higher accuracy clock can be considered to provide IF carrier</w:t>
      </w:r>
      <w:r w:rsidR="008868CB">
        <w:rPr>
          <w:rFonts w:eastAsia="宋体"/>
          <w:color w:val="000000" w:themeColor="text1"/>
          <w:lang w:val="en-GB" w:eastAsia="zh-CN"/>
        </w:rPr>
        <w:t xml:space="preserve"> wave</w:t>
      </w:r>
      <w:r w:rsidRPr="00741065">
        <w:rPr>
          <w:rFonts w:eastAsia="宋体"/>
          <w:color w:val="000000" w:themeColor="text1"/>
          <w:lang w:val="en-GB" w:eastAsia="zh-CN"/>
        </w:rPr>
        <w:t>.</w:t>
      </w:r>
      <w:bookmarkStart w:id="13" w:name="_GoBack"/>
      <w:bookmarkEnd w:id="12"/>
      <w:bookmarkEnd w:id="13"/>
    </w:p>
    <w:p w14:paraId="35ABFAE7" w14:textId="3CE29672" w:rsidR="00741065" w:rsidRDefault="000D75F4" w:rsidP="005E5720">
      <w:pPr>
        <w:tabs>
          <w:tab w:val="left" w:pos="1099"/>
        </w:tabs>
        <w:spacing w:beforeLines="50" w:before="120"/>
        <w:rPr>
          <w:rFonts w:eastAsia="宋体"/>
          <w:b/>
          <w:i/>
          <w:color w:val="000000" w:themeColor="text1"/>
          <w:lang w:val="en-GB" w:eastAsia="zh-CN"/>
        </w:rPr>
      </w:pPr>
      <w:r w:rsidRPr="005F2156">
        <w:rPr>
          <w:rFonts w:eastAsia="宋体"/>
          <w:b/>
          <w:i/>
          <w:color w:val="000000" w:themeColor="text1"/>
          <w:lang w:val="en-GB" w:eastAsia="zh-CN"/>
        </w:rPr>
        <w:t>Observation</w:t>
      </w:r>
      <w:r w:rsidR="008E3681">
        <w:rPr>
          <w:rFonts w:eastAsia="宋体"/>
          <w:b/>
          <w:i/>
          <w:color w:val="000000" w:themeColor="text1"/>
          <w:lang w:val="en-GB" w:eastAsia="zh-CN"/>
        </w:rPr>
        <w:t xml:space="preserve"> 1</w:t>
      </w:r>
      <w:r w:rsidRPr="005F2156">
        <w:rPr>
          <w:rFonts w:eastAsia="宋体"/>
          <w:b/>
          <w:i/>
          <w:color w:val="000000" w:themeColor="text1"/>
          <w:lang w:val="en-GB" w:eastAsia="zh-CN"/>
        </w:rPr>
        <w:t xml:space="preserve">: </w:t>
      </w:r>
      <w:r w:rsidR="00741065">
        <w:rPr>
          <w:rFonts w:eastAsia="宋体"/>
          <w:b/>
          <w:i/>
          <w:color w:val="000000" w:themeColor="text1"/>
          <w:lang w:val="en-GB" w:eastAsia="zh-CN"/>
        </w:rPr>
        <w:t>From the perspective of power consumption, Device 2a can support the large frequency shift.</w:t>
      </w:r>
    </w:p>
    <w:p w14:paraId="34F436BC" w14:textId="2EE40A07" w:rsidR="008868CB" w:rsidRDefault="00741065" w:rsidP="005E5720">
      <w:pPr>
        <w:tabs>
          <w:tab w:val="left" w:pos="1099"/>
        </w:tabs>
        <w:spacing w:beforeLines="50" w:before="120"/>
        <w:rPr>
          <w:rFonts w:eastAsia="宋体"/>
          <w:b/>
          <w:i/>
          <w:color w:val="000000" w:themeColor="text1"/>
          <w:lang w:val="en-GB" w:eastAsia="zh-CN"/>
        </w:rPr>
      </w:pPr>
      <w:r>
        <w:rPr>
          <w:rFonts w:eastAsia="宋体" w:hint="eastAsia"/>
          <w:b/>
          <w:i/>
          <w:color w:val="000000" w:themeColor="text1"/>
          <w:lang w:val="en-GB" w:eastAsia="zh-CN"/>
        </w:rPr>
        <w:t>O</w:t>
      </w:r>
      <w:r>
        <w:rPr>
          <w:rFonts w:eastAsia="宋体"/>
          <w:b/>
          <w:i/>
          <w:color w:val="000000" w:themeColor="text1"/>
          <w:lang w:val="en-GB" w:eastAsia="zh-CN"/>
        </w:rPr>
        <w:t>b</w:t>
      </w:r>
      <w:r w:rsidR="008868CB">
        <w:rPr>
          <w:rFonts w:eastAsia="宋体"/>
          <w:b/>
          <w:i/>
          <w:color w:val="000000" w:themeColor="text1"/>
          <w:lang w:val="en-GB" w:eastAsia="zh-CN"/>
        </w:rPr>
        <w:t>servation 2: T</w:t>
      </w:r>
      <w:r>
        <w:rPr>
          <w:rFonts w:eastAsia="宋体"/>
          <w:b/>
          <w:i/>
          <w:color w:val="000000" w:themeColor="text1"/>
          <w:lang w:val="en-GB" w:eastAsia="zh-CN"/>
        </w:rPr>
        <w:t>he out-of-band harmonic signal</w:t>
      </w:r>
      <w:r w:rsidR="008868CB">
        <w:rPr>
          <w:rFonts w:eastAsia="宋体"/>
          <w:b/>
          <w:i/>
          <w:color w:val="000000" w:themeColor="text1"/>
          <w:lang w:val="en-GB" w:eastAsia="zh-CN"/>
        </w:rPr>
        <w:t xml:space="preserve"> generated in the procedure of frequency shift</w:t>
      </w:r>
      <w:r>
        <w:rPr>
          <w:rFonts w:eastAsia="宋体"/>
          <w:b/>
          <w:i/>
          <w:color w:val="000000" w:themeColor="text1"/>
          <w:lang w:val="en-GB" w:eastAsia="zh-CN"/>
        </w:rPr>
        <w:t xml:space="preserve"> can be suppressed</w:t>
      </w:r>
      <w:r w:rsidR="008868CB">
        <w:rPr>
          <w:rFonts w:eastAsia="宋体"/>
          <w:b/>
          <w:i/>
          <w:color w:val="000000" w:themeColor="text1"/>
          <w:lang w:val="en-GB" w:eastAsia="zh-CN"/>
        </w:rPr>
        <w:t xml:space="preserve"> by leveraging </w:t>
      </w:r>
      <w:r w:rsidR="00133CCF">
        <w:rPr>
          <w:rFonts w:eastAsia="宋体"/>
          <w:b/>
          <w:i/>
          <w:color w:val="000000" w:themeColor="text1"/>
          <w:lang w:val="en-GB" w:eastAsia="zh-CN"/>
        </w:rPr>
        <w:t>a</w:t>
      </w:r>
      <w:r w:rsidR="008868CB">
        <w:rPr>
          <w:rFonts w:eastAsia="宋体"/>
          <w:b/>
          <w:i/>
          <w:color w:val="000000" w:themeColor="text1"/>
          <w:lang w:val="en-GB" w:eastAsia="zh-CN"/>
        </w:rPr>
        <w:t xml:space="preserve"> </w:t>
      </w:r>
      <w:r w:rsidR="000C091C">
        <w:rPr>
          <w:rFonts w:eastAsia="宋体" w:hint="eastAsia"/>
          <w:b/>
          <w:i/>
          <w:color w:val="000000" w:themeColor="text1"/>
          <w:lang w:val="en-GB" w:eastAsia="zh-CN"/>
        </w:rPr>
        <w:t>B</w:t>
      </w:r>
      <w:r w:rsidR="00133CCF">
        <w:rPr>
          <w:rFonts w:eastAsia="宋体"/>
          <w:b/>
          <w:i/>
          <w:color w:val="000000" w:themeColor="text1"/>
          <w:lang w:val="en-GB" w:eastAsia="zh-CN"/>
        </w:rPr>
        <w:t xml:space="preserve">PF </w:t>
      </w:r>
      <w:r w:rsidR="008868CB">
        <w:rPr>
          <w:rFonts w:eastAsia="宋体"/>
          <w:b/>
          <w:i/>
          <w:color w:val="000000" w:themeColor="text1"/>
          <w:lang w:val="en-GB" w:eastAsia="zh-CN"/>
        </w:rPr>
        <w:t>filter.</w:t>
      </w:r>
    </w:p>
    <w:p w14:paraId="392EE7C0" w14:textId="6DC4B9A3" w:rsidR="008868CB" w:rsidRPr="005F2156" w:rsidRDefault="008868CB" w:rsidP="005E5720">
      <w:pPr>
        <w:tabs>
          <w:tab w:val="left" w:pos="1099"/>
        </w:tabs>
        <w:spacing w:beforeLines="50" w:before="120"/>
        <w:rPr>
          <w:rFonts w:eastAsia="宋体"/>
          <w:b/>
          <w:i/>
          <w:color w:val="000000" w:themeColor="text1"/>
          <w:lang w:val="en-GB" w:eastAsia="zh-CN"/>
        </w:rPr>
      </w:pPr>
      <w:r>
        <w:rPr>
          <w:rFonts w:eastAsia="宋体"/>
          <w:b/>
          <w:i/>
          <w:color w:val="000000" w:themeColor="text1"/>
          <w:lang w:val="en-GB" w:eastAsia="zh-CN"/>
        </w:rPr>
        <w:t>Observation 3: Device 2a has a larger power consumption budget compared with Device 1, and an accuracy clock can be considered to provide an IF carrier wave.</w:t>
      </w:r>
    </w:p>
    <w:p w14:paraId="685F916B" w14:textId="2EDC15D8" w:rsidR="00741065" w:rsidRPr="008868CB" w:rsidRDefault="008868CB" w:rsidP="00BD7080">
      <w:pPr>
        <w:tabs>
          <w:tab w:val="left" w:pos="1099"/>
        </w:tabs>
        <w:spacing w:beforeLines="50" w:before="120"/>
        <w:rPr>
          <w:rFonts w:eastAsia="宋体"/>
          <w:b/>
          <w:i/>
          <w:color w:val="000000" w:themeColor="text1"/>
          <w:lang w:val="en-GB" w:eastAsia="zh-CN"/>
        </w:rPr>
      </w:pPr>
      <w:r w:rsidRPr="008868CB">
        <w:rPr>
          <w:rFonts w:eastAsia="宋体" w:hint="eastAsia"/>
          <w:b/>
          <w:i/>
          <w:color w:val="000000" w:themeColor="text1"/>
          <w:lang w:val="en-GB" w:eastAsia="zh-CN"/>
        </w:rPr>
        <w:t>P</w:t>
      </w:r>
      <w:r w:rsidRPr="008868CB">
        <w:rPr>
          <w:rFonts w:eastAsia="宋体"/>
          <w:b/>
          <w:i/>
          <w:color w:val="000000" w:themeColor="text1"/>
          <w:lang w:val="en-GB" w:eastAsia="zh-CN"/>
        </w:rPr>
        <w:t>roposal 1: Large frequency shift should be supported for Device 2a.</w:t>
      </w:r>
    </w:p>
    <w:p w14:paraId="758B19D0" w14:textId="5B4745BD" w:rsidR="0054182A" w:rsidRDefault="0054182A" w:rsidP="00BD7080">
      <w:pPr>
        <w:tabs>
          <w:tab w:val="left" w:pos="1099"/>
        </w:tabs>
        <w:spacing w:beforeLines="50" w:before="120"/>
        <w:rPr>
          <w:rFonts w:eastAsia="宋体"/>
          <w:lang w:eastAsia="zh-CN"/>
        </w:rPr>
      </w:pPr>
    </w:p>
    <w:p w14:paraId="1FE6E16B" w14:textId="77777777" w:rsidR="0054182A" w:rsidRDefault="0054182A" w:rsidP="0054182A">
      <w:pPr>
        <w:pStyle w:val="3"/>
      </w:pPr>
      <w:r>
        <w:rPr>
          <w:lang w:eastAsia="zh-CN"/>
        </w:rPr>
        <w:t>Tx modulation architecture</w:t>
      </w:r>
    </w:p>
    <w:p w14:paraId="77629BA9" w14:textId="6FDC0DF7" w:rsidR="0054182A" w:rsidRDefault="0054182A" w:rsidP="0054182A">
      <w:pPr>
        <w:tabs>
          <w:tab w:val="left" w:pos="1099"/>
        </w:tabs>
        <w:spacing w:beforeLines="50" w:before="120"/>
        <w:rPr>
          <w:rFonts w:eastAsia="宋体"/>
          <w:lang w:eastAsia="zh-CN"/>
        </w:rPr>
      </w:pPr>
      <w:r>
        <w:rPr>
          <w:rFonts w:eastAsia="宋体" w:hint="eastAsia"/>
          <w:lang w:eastAsia="zh-CN"/>
        </w:rPr>
        <w:t>I</w:t>
      </w:r>
      <w:r>
        <w:rPr>
          <w:rFonts w:eastAsia="宋体"/>
          <w:lang w:eastAsia="zh-CN"/>
        </w:rPr>
        <w:t>n the last meeting, the following proposal was made related to the Tx modulation architec</w:t>
      </w:r>
      <w:r w:rsidRPr="00133CCF">
        <w:rPr>
          <w:rFonts w:eastAsia="宋体"/>
          <w:lang w:eastAsia="zh-CN"/>
        </w:rPr>
        <w:t>ture</w:t>
      </w:r>
      <w:r w:rsidR="008E3681" w:rsidRPr="00133CCF">
        <w:rPr>
          <w:rFonts w:eastAsia="宋体"/>
          <w:lang w:eastAsia="zh-CN"/>
        </w:rPr>
        <w:t xml:space="preserve"> [6]</w:t>
      </w:r>
      <w:r w:rsidRPr="00133CCF">
        <w:rPr>
          <w:rFonts w:eastAsia="宋体"/>
          <w:lang w:eastAsia="zh-CN"/>
        </w:rPr>
        <w:t>.</w:t>
      </w:r>
    </w:p>
    <w:tbl>
      <w:tblPr>
        <w:tblStyle w:val="ad"/>
        <w:tblW w:w="0" w:type="auto"/>
        <w:tblLook w:val="04A0" w:firstRow="1" w:lastRow="0" w:firstColumn="1" w:lastColumn="0" w:noHBand="0" w:noVBand="1"/>
      </w:tblPr>
      <w:tblGrid>
        <w:gridCol w:w="9307"/>
      </w:tblGrid>
      <w:tr w:rsidR="0054182A" w14:paraId="4001F77D" w14:textId="77777777" w:rsidTr="00EF6D2C">
        <w:tc>
          <w:tcPr>
            <w:tcW w:w="9307" w:type="dxa"/>
          </w:tcPr>
          <w:p w14:paraId="1CFAA1C6" w14:textId="77777777" w:rsidR="0054182A" w:rsidRPr="000024B3" w:rsidRDefault="0054182A" w:rsidP="00EF6D2C">
            <w:pPr>
              <w:rPr>
                <w:bCs/>
                <w:lang w:eastAsia="ko-KR"/>
              </w:rPr>
            </w:pPr>
            <w:r w:rsidRPr="000024B3">
              <w:rPr>
                <w:bCs/>
                <w:lang w:eastAsia="ko-KR"/>
              </w:rPr>
              <w:t>FL Proposal 8.1: Study the impact of modulation/waveforms choices (OOK, PSK, FSK, etc) on device architecture considering following aspects.</w:t>
            </w:r>
          </w:p>
          <w:p w14:paraId="561CFAAD" w14:textId="77777777" w:rsidR="0054182A" w:rsidRPr="000024B3" w:rsidRDefault="0054182A" w:rsidP="00EF6D2C">
            <w:pPr>
              <w:numPr>
                <w:ilvl w:val="0"/>
                <w:numId w:val="44"/>
              </w:numPr>
              <w:snapToGrid/>
              <w:spacing w:after="0"/>
              <w:rPr>
                <w:bCs/>
                <w:lang w:eastAsia="ko-KR"/>
              </w:rPr>
            </w:pPr>
            <w:r w:rsidRPr="000024B3">
              <w:rPr>
                <w:bCs/>
                <w:lang w:eastAsia="ko-KR"/>
              </w:rPr>
              <w:t>Tx signal generation schemes (backscatter/active generation)</w:t>
            </w:r>
          </w:p>
          <w:p w14:paraId="30C99F35" w14:textId="77777777" w:rsidR="0054182A" w:rsidRPr="000024B3" w:rsidRDefault="0054182A" w:rsidP="00EF6D2C">
            <w:pPr>
              <w:numPr>
                <w:ilvl w:val="0"/>
                <w:numId w:val="44"/>
              </w:numPr>
              <w:snapToGrid/>
              <w:spacing w:after="0"/>
              <w:rPr>
                <w:bCs/>
                <w:lang w:eastAsia="ko-KR"/>
              </w:rPr>
            </w:pPr>
            <w:r w:rsidRPr="000024B3">
              <w:rPr>
                <w:bCs/>
                <w:lang w:eastAsia="ko-KR"/>
              </w:rPr>
              <w:t>Hardware complexity/cost in RF/BB, e.g., # of branches, switches</w:t>
            </w:r>
          </w:p>
          <w:p w14:paraId="41ED7E5C" w14:textId="77777777" w:rsidR="0054182A" w:rsidRPr="000024B3" w:rsidRDefault="0054182A" w:rsidP="00EF6D2C">
            <w:pPr>
              <w:numPr>
                <w:ilvl w:val="0"/>
                <w:numId w:val="44"/>
              </w:numPr>
              <w:snapToGrid/>
              <w:spacing w:after="0"/>
              <w:rPr>
                <w:bCs/>
                <w:lang w:eastAsia="ko-KR"/>
              </w:rPr>
            </w:pPr>
            <w:r w:rsidRPr="000024B3">
              <w:rPr>
                <w:bCs/>
                <w:lang w:eastAsia="ko-KR"/>
              </w:rPr>
              <w:t>Power consumption</w:t>
            </w:r>
          </w:p>
          <w:p w14:paraId="4F155B8C" w14:textId="77777777" w:rsidR="0054182A" w:rsidRPr="00720B83" w:rsidRDefault="0054182A" w:rsidP="00EF6D2C">
            <w:pPr>
              <w:numPr>
                <w:ilvl w:val="0"/>
                <w:numId w:val="44"/>
              </w:numPr>
              <w:snapToGrid/>
              <w:spacing w:after="0"/>
            </w:pPr>
            <w:r w:rsidRPr="000024B3">
              <w:rPr>
                <w:bCs/>
                <w:lang w:eastAsia="ko-KR"/>
              </w:rPr>
              <w:t>Modulation factor (or reflection loss)</w:t>
            </w:r>
          </w:p>
          <w:p w14:paraId="0165F8AF" w14:textId="77777777" w:rsidR="0054182A" w:rsidRPr="00C00E5E" w:rsidRDefault="0054182A" w:rsidP="00EF6D2C">
            <w:pPr>
              <w:numPr>
                <w:ilvl w:val="0"/>
                <w:numId w:val="44"/>
              </w:numPr>
              <w:snapToGrid/>
              <w:spacing w:after="0"/>
              <w:rPr>
                <w:b/>
                <w:bCs/>
                <w:lang w:eastAsia="ko-KR"/>
              </w:rPr>
            </w:pPr>
            <w:r w:rsidRPr="000024B3">
              <w:rPr>
                <w:bCs/>
                <w:lang w:eastAsia="ko-KR"/>
              </w:rPr>
              <w:t>Link (BER) performance (detailed study to be done in 9.4.2.1)</w:t>
            </w:r>
          </w:p>
        </w:tc>
      </w:tr>
    </w:tbl>
    <w:p w14:paraId="26804CCE" w14:textId="31A4B8E2" w:rsidR="0054182A" w:rsidRDefault="0016002B" w:rsidP="0054182A">
      <w:pPr>
        <w:tabs>
          <w:tab w:val="left" w:pos="1099"/>
        </w:tabs>
        <w:spacing w:beforeLines="50" w:before="120"/>
        <w:rPr>
          <w:rFonts w:eastAsia="宋体"/>
          <w:lang w:eastAsia="zh-CN"/>
        </w:rPr>
      </w:pPr>
      <w:r>
        <w:rPr>
          <w:rFonts w:eastAsia="宋体" w:hint="eastAsia"/>
          <w:lang w:eastAsia="zh-CN"/>
        </w:rPr>
        <w:t>R</w:t>
      </w:r>
      <w:r>
        <w:rPr>
          <w:rFonts w:eastAsia="宋体"/>
          <w:lang w:eastAsia="zh-CN"/>
        </w:rPr>
        <w:t>egarding the Tx modulation, the detail</w:t>
      </w:r>
      <w:r w:rsidR="00A51024">
        <w:rPr>
          <w:rFonts w:eastAsia="宋体"/>
          <w:lang w:eastAsia="zh-CN"/>
        </w:rPr>
        <w:t>s</w:t>
      </w:r>
      <w:r>
        <w:rPr>
          <w:rFonts w:eastAsia="宋体"/>
          <w:lang w:eastAsia="zh-CN"/>
        </w:rPr>
        <w:t xml:space="preserve"> of backscatter modulation can be fo</w:t>
      </w:r>
      <w:r w:rsidRPr="00133CCF">
        <w:rPr>
          <w:rFonts w:eastAsia="宋体"/>
          <w:lang w:eastAsia="zh-CN"/>
        </w:rPr>
        <w:t xml:space="preserve">und in Figure </w:t>
      </w:r>
      <w:r w:rsidR="008E3681" w:rsidRPr="00133CCF">
        <w:rPr>
          <w:rFonts w:eastAsia="宋体"/>
          <w:lang w:eastAsia="zh-CN"/>
        </w:rPr>
        <w:t>1</w:t>
      </w:r>
      <w:r w:rsidRPr="00133CCF">
        <w:rPr>
          <w:rFonts w:eastAsia="宋体"/>
          <w:lang w:eastAsia="zh-CN"/>
        </w:rPr>
        <w:t xml:space="preserve">. </w:t>
      </w:r>
      <w:r w:rsidR="00A51024" w:rsidRPr="00133CCF">
        <w:rPr>
          <w:rFonts w:eastAsia="宋体"/>
          <w:lang w:eastAsia="zh-CN"/>
        </w:rPr>
        <w:t>It is</w:t>
      </w:r>
      <w:r w:rsidR="00A51024">
        <w:rPr>
          <w:rFonts w:eastAsia="宋体"/>
          <w:lang w:eastAsia="zh-CN"/>
        </w:rPr>
        <w:t xml:space="preserve"> worth noting that, t</w:t>
      </w:r>
      <w:r>
        <w:rPr>
          <w:rFonts w:eastAsia="宋体"/>
          <w:lang w:eastAsia="zh-CN"/>
        </w:rPr>
        <w:t xml:space="preserve">he detailed Tx modulation structure of OOK, PSK, and FSK is </w:t>
      </w:r>
      <w:r w:rsidR="008E3681">
        <w:rPr>
          <w:rFonts w:eastAsia="宋体"/>
          <w:lang w:eastAsia="zh-CN"/>
        </w:rPr>
        <w:t xml:space="preserve">the </w:t>
      </w:r>
      <w:r w:rsidR="002659E3">
        <w:rPr>
          <w:rFonts w:eastAsia="宋体"/>
          <w:lang w:eastAsia="zh-CN"/>
        </w:rPr>
        <w:t>same</w:t>
      </w:r>
      <w:r>
        <w:rPr>
          <w:rFonts w:eastAsia="宋体"/>
          <w:lang w:eastAsia="zh-CN"/>
        </w:rPr>
        <w:t>.</w:t>
      </w:r>
      <w:r w:rsidR="002659E3">
        <w:rPr>
          <w:rFonts w:eastAsia="宋体"/>
          <w:lang w:eastAsia="zh-CN"/>
        </w:rPr>
        <w:t xml:space="preserve"> The main difference between these modulation scheme</w:t>
      </w:r>
      <w:r w:rsidR="008E3681">
        <w:rPr>
          <w:rFonts w:eastAsia="宋体"/>
          <w:lang w:eastAsia="zh-CN"/>
        </w:rPr>
        <w:t>s</w:t>
      </w:r>
      <w:r w:rsidR="002659E3">
        <w:rPr>
          <w:rFonts w:eastAsia="宋体"/>
          <w:lang w:eastAsia="zh-CN"/>
        </w:rPr>
        <w:t xml:space="preserve"> is the switch</w:t>
      </w:r>
      <w:r w:rsidR="00A51024">
        <w:rPr>
          <w:rFonts w:eastAsia="宋体"/>
          <w:lang w:eastAsia="zh-CN"/>
        </w:rPr>
        <w:t>ing</w:t>
      </w:r>
      <w:r w:rsidR="002659E3">
        <w:rPr>
          <w:rFonts w:eastAsia="宋体"/>
          <w:lang w:eastAsia="zh-CN"/>
        </w:rPr>
        <w:t xml:space="preserve"> frequency of the switch, and the reflection coefficient:</w:t>
      </w:r>
    </w:p>
    <w:p w14:paraId="18303C1C" w14:textId="77777777" w:rsidR="002659E3" w:rsidRDefault="002659E3" w:rsidP="00EF6D2C">
      <w:pPr>
        <w:pStyle w:val="af2"/>
        <w:numPr>
          <w:ilvl w:val="0"/>
          <w:numId w:val="48"/>
        </w:numPr>
        <w:tabs>
          <w:tab w:val="left" w:pos="1099"/>
        </w:tabs>
        <w:spacing w:beforeLines="50" w:before="120"/>
        <w:ind w:firstLineChars="0"/>
        <w:rPr>
          <w:rFonts w:eastAsia="宋体"/>
          <w:lang w:eastAsia="zh-CN"/>
        </w:rPr>
      </w:pPr>
      <w:r>
        <w:rPr>
          <w:rFonts w:eastAsia="宋体" w:hint="eastAsia"/>
          <w:lang w:eastAsia="zh-CN"/>
        </w:rPr>
        <w:t>O</w:t>
      </w:r>
      <w:r>
        <w:rPr>
          <w:rFonts w:eastAsia="宋体"/>
          <w:lang w:eastAsia="zh-CN"/>
        </w:rPr>
        <w:t xml:space="preserve">OK: </w:t>
      </w:r>
    </w:p>
    <w:p w14:paraId="44CA3AB6" w14:textId="5586CF45" w:rsidR="002659E3" w:rsidRPr="000024B3" w:rsidRDefault="002659E3" w:rsidP="007050B9">
      <w:pPr>
        <w:pStyle w:val="af2"/>
        <w:numPr>
          <w:ilvl w:val="1"/>
          <w:numId w:val="48"/>
        </w:numPr>
        <w:tabs>
          <w:tab w:val="left" w:pos="1099"/>
        </w:tabs>
        <w:spacing w:beforeLines="50" w:before="120"/>
        <w:ind w:firstLineChars="0"/>
        <w:rPr>
          <w:rFonts w:eastAsia="宋体"/>
          <w:lang w:eastAsia="zh-CN"/>
        </w:rPr>
      </w:pPr>
      <w:r>
        <w:rPr>
          <w:rFonts w:eastAsia="宋体"/>
          <w:lang w:eastAsia="zh-CN"/>
        </w:rPr>
        <w:t>The switch</w:t>
      </w:r>
      <w:r w:rsidR="008E3681">
        <w:rPr>
          <w:rFonts w:eastAsia="宋体"/>
          <w:lang w:eastAsia="zh-CN"/>
        </w:rPr>
        <w:t>ing</w:t>
      </w:r>
      <w:r>
        <w:rPr>
          <w:rFonts w:eastAsia="宋体"/>
          <w:lang w:eastAsia="zh-CN"/>
        </w:rPr>
        <w:t xml:space="preserve"> frequency of </w:t>
      </w:r>
      <w:r w:rsidR="008E3681">
        <w:rPr>
          <w:rFonts w:eastAsia="宋体"/>
          <w:lang w:eastAsia="zh-CN"/>
        </w:rPr>
        <w:t xml:space="preserve">the </w:t>
      </w:r>
      <w:r>
        <w:rPr>
          <w:rFonts w:eastAsia="宋体"/>
          <w:lang w:eastAsia="zh-CN"/>
        </w:rPr>
        <w:t xml:space="preserve">switch is </w:t>
      </w:r>
      <w:r w:rsidR="008E3681">
        <w:rPr>
          <w:rFonts w:eastAsia="宋体"/>
          <w:lang w:eastAsia="zh-CN"/>
        </w:rPr>
        <w:t xml:space="preserve">the </w:t>
      </w:r>
      <w:r>
        <w:rPr>
          <w:rFonts w:eastAsia="宋体"/>
          <w:lang w:eastAsia="zh-CN"/>
        </w:rPr>
        <w:t xml:space="preserve">same </w:t>
      </w:r>
      <w:r w:rsidR="00D3500B">
        <w:rPr>
          <w:rFonts w:eastAsia="宋体"/>
          <w:lang w:eastAsia="zh-CN"/>
        </w:rPr>
        <w:t>for data “0” and data “1”</w:t>
      </w:r>
      <w:r>
        <w:rPr>
          <w:rFonts w:eastAsia="宋体"/>
          <w:lang w:eastAsia="zh-CN"/>
        </w:rPr>
        <w:t xml:space="preserve">. </w:t>
      </w:r>
      <w:r w:rsidRPr="000024B3">
        <w:rPr>
          <w:rFonts w:eastAsia="宋体"/>
          <w:lang w:eastAsia="zh-CN"/>
        </w:rPr>
        <w:t xml:space="preserve">The reflection coefficient can be switched between impedance matching and impedance mismatching states, where the carrier wave is modulated with different </w:t>
      </w:r>
      <w:r w:rsidR="00E65FB2" w:rsidRPr="000024B3">
        <w:rPr>
          <w:rFonts w:eastAsia="宋体"/>
          <w:lang w:eastAsia="zh-CN"/>
        </w:rPr>
        <w:t>amplitudes, respectively</w:t>
      </w:r>
      <w:r w:rsidRPr="000024B3">
        <w:rPr>
          <w:rFonts w:eastAsia="宋体"/>
          <w:lang w:eastAsia="zh-CN"/>
        </w:rPr>
        <w:t>.</w:t>
      </w:r>
    </w:p>
    <w:p w14:paraId="484263D8" w14:textId="77777777" w:rsidR="002659E3" w:rsidRDefault="002659E3" w:rsidP="00EF6D2C">
      <w:pPr>
        <w:pStyle w:val="af2"/>
        <w:numPr>
          <w:ilvl w:val="0"/>
          <w:numId w:val="48"/>
        </w:numPr>
        <w:tabs>
          <w:tab w:val="left" w:pos="1099"/>
        </w:tabs>
        <w:spacing w:beforeLines="50" w:before="120"/>
        <w:ind w:firstLineChars="0"/>
        <w:rPr>
          <w:rFonts w:eastAsia="宋体"/>
          <w:lang w:eastAsia="zh-CN"/>
        </w:rPr>
      </w:pPr>
      <w:r>
        <w:rPr>
          <w:rFonts w:eastAsia="宋体"/>
          <w:lang w:eastAsia="zh-CN"/>
        </w:rPr>
        <w:t xml:space="preserve">PSK: </w:t>
      </w:r>
    </w:p>
    <w:p w14:paraId="4AF053AF" w14:textId="622AF1E6" w:rsidR="002659E3" w:rsidRPr="000024B3" w:rsidRDefault="002659E3" w:rsidP="007050B9">
      <w:pPr>
        <w:pStyle w:val="af2"/>
        <w:numPr>
          <w:ilvl w:val="1"/>
          <w:numId w:val="48"/>
        </w:numPr>
        <w:tabs>
          <w:tab w:val="left" w:pos="1099"/>
        </w:tabs>
        <w:spacing w:beforeLines="50" w:before="120"/>
        <w:ind w:firstLineChars="0"/>
        <w:rPr>
          <w:rFonts w:eastAsia="宋体"/>
          <w:lang w:eastAsia="zh-CN"/>
        </w:rPr>
      </w:pPr>
      <w:r>
        <w:rPr>
          <w:rFonts w:eastAsia="宋体"/>
          <w:lang w:eastAsia="zh-CN"/>
        </w:rPr>
        <w:t>The switch</w:t>
      </w:r>
      <w:r w:rsidR="008E3681">
        <w:rPr>
          <w:rFonts w:eastAsia="宋体"/>
          <w:lang w:eastAsia="zh-CN"/>
        </w:rPr>
        <w:t>ing</w:t>
      </w:r>
      <w:r>
        <w:rPr>
          <w:rFonts w:eastAsia="宋体"/>
          <w:lang w:eastAsia="zh-CN"/>
        </w:rPr>
        <w:t xml:space="preserve"> frequency of </w:t>
      </w:r>
      <w:r w:rsidR="008E3681">
        <w:rPr>
          <w:rFonts w:eastAsia="宋体"/>
          <w:lang w:eastAsia="zh-CN"/>
        </w:rPr>
        <w:t xml:space="preserve">the </w:t>
      </w:r>
      <w:r>
        <w:rPr>
          <w:rFonts w:eastAsia="宋体"/>
          <w:lang w:eastAsia="zh-CN"/>
        </w:rPr>
        <w:t xml:space="preserve">switch is </w:t>
      </w:r>
      <w:r w:rsidR="008E3681">
        <w:rPr>
          <w:rFonts w:eastAsia="宋体"/>
          <w:lang w:eastAsia="zh-CN"/>
        </w:rPr>
        <w:t xml:space="preserve">the </w:t>
      </w:r>
      <w:r>
        <w:rPr>
          <w:rFonts w:eastAsia="宋体"/>
          <w:lang w:eastAsia="zh-CN"/>
        </w:rPr>
        <w:t xml:space="preserve">same </w:t>
      </w:r>
      <w:r w:rsidR="00D3500B">
        <w:rPr>
          <w:rFonts w:eastAsia="宋体"/>
          <w:lang w:eastAsia="zh-CN"/>
        </w:rPr>
        <w:t>for data “0” and data “1”</w:t>
      </w:r>
      <w:r>
        <w:rPr>
          <w:rFonts w:eastAsia="宋体"/>
          <w:lang w:eastAsia="zh-CN"/>
        </w:rPr>
        <w:t>.</w:t>
      </w:r>
      <w:r w:rsidR="00A51024">
        <w:rPr>
          <w:rFonts w:eastAsia="宋体"/>
          <w:lang w:eastAsia="zh-CN"/>
        </w:rPr>
        <w:t xml:space="preserve"> </w:t>
      </w:r>
      <w:r w:rsidRPr="000024B3">
        <w:rPr>
          <w:rFonts w:eastAsia="宋体"/>
          <w:lang w:eastAsia="zh-CN"/>
        </w:rPr>
        <w:t>The reflection coefficient can be switched between load impedance states, where the carrier wave is modulated with different phase</w:t>
      </w:r>
      <w:r w:rsidR="00E65FB2" w:rsidRPr="000024B3">
        <w:rPr>
          <w:rFonts w:eastAsia="宋体"/>
          <w:lang w:eastAsia="zh-CN"/>
        </w:rPr>
        <w:t>s</w:t>
      </w:r>
      <w:r w:rsidRPr="000024B3">
        <w:rPr>
          <w:rFonts w:eastAsia="宋体"/>
          <w:lang w:eastAsia="zh-CN"/>
        </w:rPr>
        <w:t xml:space="preserve"> corresponding to high data level and low data level</w:t>
      </w:r>
      <w:r w:rsidR="00E65FB2" w:rsidRPr="000024B3">
        <w:rPr>
          <w:rFonts w:eastAsia="宋体"/>
          <w:lang w:eastAsia="zh-CN"/>
        </w:rPr>
        <w:t>, respectively</w:t>
      </w:r>
      <w:r w:rsidRPr="000024B3">
        <w:rPr>
          <w:rFonts w:eastAsia="宋体"/>
          <w:lang w:eastAsia="zh-CN"/>
        </w:rPr>
        <w:t>.</w:t>
      </w:r>
    </w:p>
    <w:p w14:paraId="11807B0E" w14:textId="79A3928F" w:rsidR="002659E3" w:rsidRDefault="002659E3" w:rsidP="00EF6D2C">
      <w:pPr>
        <w:pStyle w:val="af2"/>
        <w:numPr>
          <w:ilvl w:val="0"/>
          <w:numId w:val="48"/>
        </w:numPr>
        <w:tabs>
          <w:tab w:val="left" w:pos="1099"/>
        </w:tabs>
        <w:spacing w:beforeLines="50" w:before="120"/>
        <w:ind w:firstLineChars="0"/>
        <w:rPr>
          <w:rFonts w:eastAsia="宋体"/>
          <w:lang w:eastAsia="zh-CN"/>
        </w:rPr>
      </w:pPr>
      <w:r>
        <w:rPr>
          <w:rFonts w:eastAsia="宋体"/>
          <w:lang w:eastAsia="zh-CN"/>
        </w:rPr>
        <w:t>FSK:</w:t>
      </w:r>
    </w:p>
    <w:p w14:paraId="2CADC69E" w14:textId="72D07CEF" w:rsidR="00A744E9" w:rsidRPr="000024B3" w:rsidRDefault="00EF6D2C" w:rsidP="000024B3">
      <w:pPr>
        <w:pStyle w:val="af2"/>
        <w:numPr>
          <w:ilvl w:val="1"/>
          <w:numId w:val="48"/>
        </w:numPr>
        <w:tabs>
          <w:tab w:val="left" w:pos="1099"/>
        </w:tabs>
        <w:spacing w:beforeLines="50" w:before="120"/>
        <w:ind w:firstLineChars="0"/>
        <w:rPr>
          <w:lang w:eastAsia="zh-CN"/>
        </w:rPr>
      </w:pPr>
      <w:r>
        <w:rPr>
          <w:rFonts w:eastAsia="宋体"/>
          <w:lang w:eastAsia="zh-CN"/>
        </w:rPr>
        <w:t>The switch</w:t>
      </w:r>
      <w:r w:rsidR="008E3681">
        <w:rPr>
          <w:rFonts w:eastAsia="宋体"/>
          <w:lang w:eastAsia="zh-CN"/>
        </w:rPr>
        <w:t>ing</w:t>
      </w:r>
      <w:r>
        <w:rPr>
          <w:rFonts w:eastAsia="宋体"/>
          <w:lang w:eastAsia="zh-CN"/>
        </w:rPr>
        <w:t xml:space="preserve"> frequency of </w:t>
      </w:r>
      <w:r w:rsidR="008E3681">
        <w:rPr>
          <w:rFonts w:eastAsia="宋体"/>
          <w:lang w:eastAsia="zh-CN"/>
        </w:rPr>
        <w:t xml:space="preserve">the </w:t>
      </w:r>
      <w:r>
        <w:rPr>
          <w:rFonts w:eastAsia="宋体"/>
          <w:lang w:eastAsia="zh-CN"/>
        </w:rPr>
        <w:t>switch is different for data “1” and data “0”.</w:t>
      </w:r>
      <w:r w:rsidR="00D33F95">
        <w:rPr>
          <w:rFonts w:eastAsia="宋体"/>
          <w:lang w:eastAsia="zh-CN"/>
        </w:rPr>
        <w:t xml:space="preserve"> </w:t>
      </w:r>
      <w:r w:rsidRPr="000024B3">
        <w:rPr>
          <w:rFonts w:eastAsia="宋体"/>
          <w:lang w:eastAsia="zh-CN"/>
        </w:rPr>
        <w:t>The reflection coefficient can be switched between impedance matching and impedance mismatching states, where the carrier wave is modulated with different amplitudes, respectively.</w:t>
      </w:r>
    </w:p>
    <w:p w14:paraId="7C7F3CC7" w14:textId="089187A2" w:rsidR="00A744E9" w:rsidRDefault="008E5FBD" w:rsidP="00EF6D2C">
      <w:pPr>
        <w:tabs>
          <w:tab w:val="left" w:pos="1099"/>
        </w:tabs>
        <w:spacing w:beforeLines="50" w:before="120"/>
        <w:jc w:val="center"/>
        <w:rPr>
          <w:rFonts w:eastAsia="宋体"/>
          <w:lang w:eastAsia="zh-CN"/>
        </w:rPr>
      </w:pPr>
      <w:r>
        <w:rPr>
          <w:rFonts w:eastAsia="宋体"/>
          <w:noProof/>
          <w:lang w:eastAsia="zh-CN"/>
        </w:rPr>
        <w:lastRenderedPageBreak/>
        <w:drawing>
          <wp:inline distT="0" distB="0" distL="0" distR="0" wp14:anchorId="313129FA" wp14:editId="13674B4B">
            <wp:extent cx="2067663" cy="1675503"/>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5959" cy="1690329"/>
                    </a:xfrm>
                    <a:prstGeom prst="rect">
                      <a:avLst/>
                    </a:prstGeom>
                    <a:noFill/>
                  </pic:spPr>
                </pic:pic>
              </a:graphicData>
            </a:graphic>
          </wp:inline>
        </w:drawing>
      </w:r>
    </w:p>
    <w:p w14:paraId="78495442" w14:textId="4355D42F" w:rsidR="00E65FB2" w:rsidRPr="00923172" w:rsidRDefault="00E65FB2" w:rsidP="00EF6D2C">
      <w:pPr>
        <w:tabs>
          <w:tab w:val="left" w:pos="1099"/>
        </w:tabs>
        <w:spacing w:beforeLines="50" w:before="120"/>
        <w:jc w:val="center"/>
        <w:rPr>
          <w:rFonts w:eastAsia="宋体"/>
          <w:b/>
          <w:lang w:eastAsia="zh-CN"/>
        </w:rPr>
      </w:pPr>
      <w:r w:rsidRPr="00133CCF">
        <w:rPr>
          <w:rFonts w:eastAsia="宋体"/>
          <w:b/>
          <w:lang w:eastAsia="zh-CN"/>
        </w:rPr>
        <w:t xml:space="preserve">Figure </w:t>
      </w:r>
      <w:r w:rsidR="008E3681" w:rsidRPr="00133CCF">
        <w:rPr>
          <w:rFonts w:eastAsia="宋体"/>
          <w:b/>
          <w:lang w:eastAsia="zh-CN"/>
        </w:rPr>
        <w:t>1</w:t>
      </w:r>
      <w:r w:rsidRPr="00133CCF">
        <w:rPr>
          <w:rFonts w:eastAsia="宋体"/>
          <w:b/>
          <w:lang w:eastAsia="zh-CN"/>
        </w:rPr>
        <w:t>: Tx</w:t>
      </w:r>
      <w:r w:rsidRPr="00923172">
        <w:rPr>
          <w:rFonts w:eastAsia="宋体"/>
          <w:b/>
          <w:lang w:eastAsia="zh-CN"/>
        </w:rPr>
        <w:t xml:space="preserve"> backscatter modulation</w:t>
      </w:r>
    </w:p>
    <w:p w14:paraId="2AADF7AD" w14:textId="3DCE70F3" w:rsidR="0054182A" w:rsidRDefault="00987CED" w:rsidP="00BD7080">
      <w:pPr>
        <w:tabs>
          <w:tab w:val="left" w:pos="1099"/>
        </w:tabs>
        <w:spacing w:beforeLines="50" w:before="120"/>
        <w:rPr>
          <w:rFonts w:eastAsia="宋体"/>
          <w:lang w:eastAsia="zh-CN"/>
        </w:rPr>
      </w:pPr>
      <w:r>
        <w:rPr>
          <w:rFonts w:eastAsia="宋体" w:hint="eastAsia"/>
          <w:lang w:eastAsia="zh-CN"/>
        </w:rPr>
        <w:t>R</w:t>
      </w:r>
      <w:r>
        <w:rPr>
          <w:rFonts w:eastAsia="宋体"/>
          <w:lang w:eastAsia="zh-CN"/>
        </w:rPr>
        <w:t xml:space="preserve">egarding the Tx modulation of active signal generation, the detailed designs </w:t>
      </w:r>
      <w:r w:rsidR="00D33F95">
        <w:rPr>
          <w:rFonts w:eastAsia="宋体"/>
          <w:lang w:eastAsia="zh-CN"/>
        </w:rPr>
        <w:t xml:space="preserve">for OOK, PSK, and FSK </w:t>
      </w:r>
      <w:r>
        <w:rPr>
          <w:rFonts w:eastAsia="宋体"/>
          <w:lang w:eastAsia="zh-CN"/>
        </w:rPr>
        <w:t xml:space="preserve">are given </w:t>
      </w:r>
      <w:r w:rsidRPr="00133CCF">
        <w:rPr>
          <w:rFonts w:eastAsia="宋体"/>
          <w:lang w:eastAsia="zh-CN"/>
        </w:rPr>
        <w:t xml:space="preserve">in Figure </w:t>
      </w:r>
      <w:r w:rsidR="0009137C" w:rsidRPr="00133CCF">
        <w:rPr>
          <w:rFonts w:eastAsia="宋体"/>
          <w:lang w:eastAsia="zh-CN"/>
        </w:rPr>
        <w:t>2 (a)</w:t>
      </w:r>
      <w:r w:rsidRPr="00133CCF">
        <w:rPr>
          <w:rFonts w:eastAsia="宋体"/>
          <w:lang w:eastAsia="zh-CN"/>
        </w:rPr>
        <w:t xml:space="preserve">, </w:t>
      </w:r>
      <w:r w:rsidR="0009137C" w:rsidRPr="00133CCF">
        <w:rPr>
          <w:rFonts w:eastAsia="宋体"/>
          <w:lang w:eastAsia="zh-CN"/>
        </w:rPr>
        <w:t>(b)</w:t>
      </w:r>
      <w:r w:rsidRPr="00133CCF">
        <w:rPr>
          <w:rFonts w:eastAsia="宋体"/>
          <w:lang w:eastAsia="zh-CN"/>
        </w:rPr>
        <w:t xml:space="preserve">, and </w:t>
      </w:r>
      <w:r w:rsidR="0009137C" w:rsidRPr="00133CCF">
        <w:rPr>
          <w:rFonts w:eastAsia="宋体"/>
          <w:lang w:eastAsia="zh-CN"/>
        </w:rPr>
        <w:t>(c)</w:t>
      </w:r>
      <w:r w:rsidR="00D33F95" w:rsidRPr="00133CCF">
        <w:rPr>
          <w:rFonts w:eastAsia="宋体"/>
          <w:lang w:eastAsia="zh-CN"/>
        </w:rPr>
        <w:t>, res</w:t>
      </w:r>
      <w:r w:rsidR="00D33F95">
        <w:rPr>
          <w:rFonts w:eastAsia="宋体"/>
          <w:lang w:eastAsia="zh-CN"/>
        </w:rPr>
        <w:t>pectively</w:t>
      </w:r>
      <w:r>
        <w:rPr>
          <w:rFonts w:eastAsia="宋体"/>
          <w:lang w:eastAsia="zh-CN"/>
        </w:rPr>
        <w:t>. Actually, the circuit is very simple.</w:t>
      </w:r>
    </w:p>
    <w:p w14:paraId="77691F9A" w14:textId="35F4CEB5" w:rsidR="00830F89" w:rsidRDefault="00830F89" w:rsidP="000024B3">
      <w:pPr>
        <w:tabs>
          <w:tab w:val="left" w:pos="1099"/>
        </w:tabs>
        <w:spacing w:beforeLines="50" w:before="120"/>
        <w:jc w:val="center"/>
        <w:rPr>
          <w:rFonts w:eastAsia="宋体"/>
          <w:lang w:eastAsia="zh-CN"/>
        </w:rPr>
      </w:pPr>
      <w:r>
        <w:rPr>
          <w:rFonts w:eastAsia="宋体"/>
          <w:noProof/>
          <w:lang w:eastAsia="zh-CN"/>
        </w:rPr>
        <w:drawing>
          <wp:inline distT="0" distB="0" distL="0" distR="0" wp14:anchorId="1946C83D" wp14:editId="37E927AE">
            <wp:extent cx="2560320" cy="8207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2956" cy="850493"/>
                    </a:xfrm>
                    <a:prstGeom prst="rect">
                      <a:avLst/>
                    </a:prstGeom>
                    <a:noFill/>
                  </pic:spPr>
                </pic:pic>
              </a:graphicData>
            </a:graphic>
          </wp:inline>
        </w:drawing>
      </w:r>
    </w:p>
    <w:p w14:paraId="5097DE4B" w14:textId="5DB87B70" w:rsidR="00830F89" w:rsidRDefault="00830F89" w:rsidP="000024B3">
      <w:pPr>
        <w:pStyle w:val="af2"/>
        <w:numPr>
          <w:ilvl w:val="0"/>
          <w:numId w:val="49"/>
        </w:numPr>
        <w:tabs>
          <w:tab w:val="left" w:pos="1099"/>
        </w:tabs>
        <w:spacing w:beforeLines="50" w:before="120"/>
        <w:ind w:firstLineChars="0"/>
        <w:jc w:val="center"/>
        <w:rPr>
          <w:rFonts w:eastAsia="宋体"/>
          <w:lang w:eastAsia="zh-CN"/>
        </w:rPr>
      </w:pPr>
      <w:r w:rsidRPr="000024B3">
        <w:rPr>
          <w:rFonts w:eastAsia="宋体" w:hint="eastAsia"/>
          <w:lang w:eastAsia="zh-CN"/>
        </w:rPr>
        <w:t>ASK</w:t>
      </w:r>
      <w:r w:rsidRPr="000024B3">
        <w:rPr>
          <w:rFonts w:eastAsia="宋体"/>
          <w:lang w:eastAsia="zh-CN"/>
        </w:rPr>
        <w:t xml:space="preserve"> </w:t>
      </w:r>
      <w:r w:rsidRPr="000024B3">
        <w:rPr>
          <w:rFonts w:eastAsia="宋体" w:hint="eastAsia"/>
          <w:lang w:eastAsia="zh-CN"/>
        </w:rPr>
        <w:t>modulation</w:t>
      </w:r>
    </w:p>
    <w:p w14:paraId="096463AA" w14:textId="7AD116EC" w:rsidR="00830F89" w:rsidRPr="000024B3" w:rsidRDefault="008E5FBD" w:rsidP="000024B3">
      <w:pPr>
        <w:tabs>
          <w:tab w:val="left" w:pos="1099"/>
        </w:tabs>
        <w:spacing w:beforeLines="50" w:before="120"/>
        <w:jc w:val="center"/>
        <w:rPr>
          <w:rFonts w:eastAsia="宋体"/>
          <w:lang w:eastAsia="zh-CN"/>
        </w:rPr>
      </w:pPr>
      <w:r>
        <w:rPr>
          <w:rFonts w:eastAsia="宋体"/>
          <w:noProof/>
          <w:lang w:eastAsia="zh-CN"/>
        </w:rPr>
        <w:drawing>
          <wp:inline distT="0" distB="0" distL="0" distR="0" wp14:anchorId="12E978BC" wp14:editId="03047403">
            <wp:extent cx="2634965" cy="122759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5715" cy="1241917"/>
                    </a:xfrm>
                    <a:prstGeom prst="rect">
                      <a:avLst/>
                    </a:prstGeom>
                    <a:noFill/>
                  </pic:spPr>
                </pic:pic>
              </a:graphicData>
            </a:graphic>
          </wp:inline>
        </w:drawing>
      </w:r>
    </w:p>
    <w:p w14:paraId="51BD1416" w14:textId="135BE1E1" w:rsidR="00830F89" w:rsidRDefault="00830F89" w:rsidP="000024B3">
      <w:pPr>
        <w:pStyle w:val="af2"/>
        <w:numPr>
          <w:ilvl w:val="0"/>
          <w:numId w:val="49"/>
        </w:numPr>
        <w:tabs>
          <w:tab w:val="left" w:pos="1099"/>
        </w:tabs>
        <w:spacing w:beforeLines="50" w:before="120"/>
        <w:ind w:firstLineChars="0"/>
        <w:jc w:val="center"/>
        <w:rPr>
          <w:rFonts w:eastAsia="宋体"/>
          <w:lang w:eastAsia="zh-CN"/>
        </w:rPr>
      </w:pPr>
      <w:r>
        <w:rPr>
          <w:rFonts w:eastAsia="宋体" w:hint="eastAsia"/>
          <w:lang w:eastAsia="zh-CN"/>
        </w:rPr>
        <w:t>P</w:t>
      </w:r>
      <w:r>
        <w:rPr>
          <w:rFonts w:eastAsia="宋体"/>
          <w:lang w:eastAsia="zh-CN"/>
        </w:rPr>
        <w:t>SK modulation</w:t>
      </w:r>
    </w:p>
    <w:p w14:paraId="464E1511" w14:textId="1E87B965" w:rsidR="00830F89" w:rsidRPr="000024B3" w:rsidRDefault="00987CED" w:rsidP="000024B3">
      <w:pPr>
        <w:pStyle w:val="af2"/>
        <w:ind w:firstLine="440"/>
        <w:jc w:val="center"/>
        <w:rPr>
          <w:rFonts w:eastAsia="宋体"/>
          <w:lang w:eastAsia="zh-CN"/>
        </w:rPr>
      </w:pPr>
      <w:r>
        <w:rPr>
          <w:rFonts w:eastAsia="宋体"/>
          <w:noProof/>
          <w:lang w:eastAsia="zh-CN"/>
        </w:rPr>
        <w:drawing>
          <wp:inline distT="0" distB="0" distL="0" distR="0" wp14:anchorId="3CB356D4" wp14:editId="41E4F5AC">
            <wp:extent cx="2631233" cy="9936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59545" cy="1004331"/>
                    </a:xfrm>
                    <a:prstGeom prst="rect">
                      <a:avLst/>
                    </a:prstGeom>
                    <a:noFill/>
                  </pic:spPr>
                </pic:pic>
              </a:graphicData>
            </a:graphic>
          </wp:inline>
        </w:drawing>
      </w:r>
    </w:p>
    <w:p w14:paraId="46F529B6" w14:textId="246A846C" w:rsidR="00830F89" w:rsidRDefault="00830F89" w:rsidP="000024B3">
      <w:pPr>
        <w:pStyle w:val="af2"/>
        <w:numPr>
          <w:ilvl w:val="0"/>
          <w:numId w:val="49"/>
        </w:numPr>
        <w:tabs>
          <w:tab w:val="left" w:pos="1099"/>
        </w:tabs>
        <w:spacing w:beforeLines="50" w:before="120"/>
        <w:ind w:firstLineChars="0"/>
        <w:jc w:val="center"/>
        <w:rPr>
          <w:rFonts w:eastAsia="宋体"/>
          <w:lang w:eastAsia="zh-CN"/>
        </w:rPr>
      </w:pPr>
      <w:r>
        <w:rPr>
          <w:rFonts w:eastAsia="宋体" w:hint="eastAsia"/>
          <w:lang w:eastAsia="zh-CN"/>
        </w:rPr>
        <w:t>F</w:t>
      </w:r>
      <w:r>
        <w:rPr>
          <w:rFonts w:eastAsia="宋体"/>
          <w:lang w:eastAsia="zh-CN"/>
        </w:rPr>
        <w:t>SK modulation</w:t>
      </w:r>
    </w:p>
    <w:p w14:paraId="2566FA61" w14:textId="3DBEDF91" w:rsidR="0009137C" w:rsidRPr="00923172" w:rsidRDefault="0009137C" w:rsidP="005F2156">
      <w:pPr>
        <w:tabs>
          <w:tab w:val="left" w:pos="1099"/>
        </w:tabs>
        <w:spacing w:beforeLines="50" w:before="120"/>
        <w:jc w:val="center"/>
        <w:rPr>
          <w:rFonts w:eastAsia="宋体"/>
          <w:b/>
          <w:lang w:eastAsia="zh-CN"/>
        </w:rPr>
      </w:pPr>
      <w:r w:rsidRPr="00133CCF">
        <w:rPr>
          <w:rFonts w:eastAsia="宋体"/>
          <w:b/>
          <w:lang w:eastAsia="zh-CN"/>
        </w:rPr>
        <w:t>Figure 2: T</w:t>
      </w:r>
      <w:r w:rsidRPr="00923172">
        <w:rPr>
          <w:rFonts w:eastAsia="宋体"/>
          <w:b/>
          <w:lang w:eastAsia="zh-CN"/>
        </w:rPr>
        <w:t>x modulation for active signal generation</w:t>
      </w:r>
    </w:p>
    <w:p w14:paraId="0E1BA9A4" w14:textId="376D7B07" w:rsidR="00830F89" w:rsidRDefault="00987CED" w:rsidP="00BD7080">
      <w:pPr>
        <w:tabs>
          <w:tab w:val="left" w:pos="1099"/>
        </w:tabs>
        <w:spacing w:beforeLines="50" w:before="120"/>
        <w:rPr>
          <w:rFonts w:eastAsia="宋体"/>
          <w:lang w:eastAsia="zh-CN"/>
        </w:rPr>
      </w:pPr>
      <w:r>
        <w:rPr>
          <w:rFonts w:eastAsia="宋体" w:hint="eastAsia"/>
          <w:lang w:eastAsia="zh-CN"/>
        </w:rPr>
        <w:t>T</w:t>
      </w:r>
      <w:r>
        <w:rPr>
          <w:rFonts w:eastAsia="宋体"/>
          <w:lang w:eastAsia="zh-CN"/>
        </w:rPr>
        <w:t xml:space="preserve">o sum up, the hardware </w:t>
      </w:r>
      <w:r w:rsidR="00B92028">
        <w:rPr>
          <w:rFonts w:eastAsia="宋体"/>
          <w:lang w:eastAsia="zh-CN"/>
        </w:rPr>
        <w:t xml:space="preserve">complexity, cost, and power consumption of Tx backscatter modulation for </w:t>
      </w:r>
      <w:r w:rsidR="0009137C">
        <w:rPr>
          <w:rFonts w:eastAsia="宋体"/>
          <w:lang w:eastAsia="zh-CN"/>
        </w:rPr>
        <w:t>OOK, PSK, and FSK</w:t>
      </w:r>
      <w:r w:rsidR="00B92028">
        <w:rPr>
          <w:rFonts w:eastAsia="宋体"/>
          <w:lang w:eastAsia="zh-CN"/>
        </w:rPr>
        <w:t xml:space="preserve"> </w:t>
      </w:r>
      <w:r w:rsidR="0009137C">
        <w:rPr>
          <w:rFonts w:eastAsia="宋体"/>
          <w:lang w:eastAsia="zh-CN"/>
        </w:rPr>
        <w:t xml:space="preserve">are </w:t>
      </w:r>
      <w:r w:rsidR="00B92028">
        <w:rPr>
          <w:rFonts w:eastAsia="宋体"/>
          <w:lang w:eastAsia="zh-CN"/>
        </w:rPr>
        <w:t xml:space="preserve">at the same level, and they can be applied in Device 1, </w:t>
      </w:r>
      <w:r w:rsidR="0009137C">
        <w:rPr>
          <w:rFonts w:eastAsia="宋体"/>
          <w:lang w:eastAsia="zh-CN"/>
        </w:rPr>
        <w:t xml:space="preserve">and </w:t>
      </w:r>
      <w:r w:rsidR="00B92028">
        <w:rPr>
          <w:rFonts w:eastAsia="宋体"/>
          <w:lang w:eastAsia="zh-CN"/>
        </w:rPr>
        <w:t>Device 2a.</w:t>
      </w:r>
      <w:r w:rsidR="00D33F95">
        <w:rPr>
          <w:rFonts w:eastAsia="宋体"/>
          <w:lang w:eastAsia="zh-CN"/>
        </w:rPr>
        <w:t xml:space="preserve"> It is worth noting that, </w:t>
      </w:r>
      <w:r w:rsidR="0009137C">
        <w:rPr>
          <w:rFonts w:eastAsia="宋体"/>
          <w:lang w:eastAsia="zh-CN"/>
        </w:rPr>
        <w:t>to</w:t>
      </w:r>
      <w:r w:rsidR="00D33F95">
        <w:rPr>
          <w:rFonts w:eastAsia="宋体"/>
          <w:lang w:eastAsia="zh-CN"/>
        </w:rPr>
        <w:t xml:space="preserve"> achiev</w:t>
      </w:r>
      <w:r w:rsidR="0009137C">
        <w:rPr>
          <w:rFonts w:eastAsia="宋体"/>
          <w:lang w:eastAsia="zh-CN"/>
        </w:rPr>
        <w:t>e</w:t>
      </w:r>
      <w:r w:rsidR="00D33F95">
        <w:rPr>
          <w:rFonts w:eastAsia="宋体"/>
          <w:lang w:eastAsia="zh-CN"/>
        </w:rPr>
        <w:t xml:space="preserve"> the same data rate, FSK requires </w:t>
      </w:r>
      <w:r w:rsidR="00923172">
        <w:rPr>
          <w:rFonts w:eastAsia="宋体"/>
          <w:lang w:eastAsia="zh-CN"/>
        </w:rPr>
        <w:t xml:space="preserve">a clock with </w:t>
      </w:r>
      <w:r w:rsidR="00D33F95">
        <w:rPr>
          <w:rFonts w:eastAsia="宋体"/>
          <w:lang w:eastAsia="zh-CN"/>
        </w:rPr>
        <w:t>a double clock rate compared with OOK and PSK, which will induce additional power consumption. T</w:t>
      </w:r>
      <w:r w:rsidR="00B92028">
        <w:rPr>
          <w:rFonts w:eastAsia="宋体"/>
          <w:lang w:eastAsia="zh-CN"/>
        </w:rPr>
        <w:t xml:space="preserve">he hardware complexity, cost, and power consumption of Tx modulation of active signal generation </w:t>
      </w:r>
      <w:r w:rsidR="0009137C">
        <w:rPr>
          <w:rFonts w:eastAsia="宋体"/>
          <w:lang w:eastAsia="zh-CN"/>
        </w:rPr>
        <w:t xml:space="preserve">are </w:t>
      </w:r>
      <w:r w:rsidR="00B92028">
        <w:rPr>
          <w:rFonts w:eastAsia="宋体"/>
          <w:lang w:eastAsia="zh-CN"/>
        </w:rPr>
        <w:t>also affordable for Device 2b.</w:t>
      </w:r>
    </w:p>
    <w:p w14:paraId="2F91B821" w14:textId="632B689B" w:rsidR="00B92028" w:rsidRPr="000024B3" w:rsidRDefault="00B92028" w:rsidP="00BD7080">
      <w:pPr>
        <w:tabs>
          <w:tab w:val="left" w:pos="1099"/>
        </w:tabs>
        <w:spacing w:beforeLines="50" w:before="120"/>
        <w:rPr>
          <w:rFonts w:eastAsia="宋体"/>
          <w:b/>
          <w:i/>
          <w:lang w:eastAsia="zh-CN"/>
        </w:rPr>
      </w:pPr>
      <w:bookmarkStart w:id="14" w:name="OLE_LINK12"/>
      <w:bookmarkStart w:id="15" w:name="OLE_LINK15"/>
      <w:r w:rsidRPr="000024B3">
        <w:rPr>
          <w:rFonts w:eastAsia="宋体" w:hint="eastAsia"/>
          <w:b/>
          <w:i/>
          <w:lang w:eastAsia="zh-CN"/>
        </w:rPr>
        <w:t>O</w:t>
      </w:r>
      <w:r w:rsidRPr="000024B3">
        <w:rPr>
          <w:rFonts w:eastAsia="宋体"/>
          <w:b/>
          <w:i/>
          <w:lang w:eastAsia="zh-CN"/>
        </w:rPr>
        <w:t xml:space="preserve">bservation </w:t>
      </w:r>
      <w:r w:rsidR="00923172">
        <w:rPr>
          <w:rFonts w:eastAsia="宋体"/>
          <w:b/>
          <w:i/>
          <w:lang w:eastAsia="zh-CN"/>
        </w:rPr>
        <w:t>4</w:t>
      </w:r>
      <w:r w:rsidRPr="000024B3">
        <w:rPr>
          <w:rFonts w:eastAsia="宋体"/>
          <w:b/>
          <w:i/>
          <w:lang w:eastAsia="zh-CN"/>
        </w:rPr>
        <w:t xml:space="preserve">: </w:t>
      </w:r>
      <w:r w:rsidR="00923172">
        <w:rPr>
          <w:rFonts w:eastAsia="宋体"/>
          <w:b/>
          <w:i/>
          <w:lang w:eastAsia="zh-CN"/>
        </w:rPr>
        <w:t>T</w:t>
      </w:r>
      <w:r w:rsidRPr="000024B3">
        <w:rPr>
          <w:rFonts w:eastAsia="宋体"/>
          <w:b/>
          <w:i/>
          <w:lang w:eastAsia="zh-CN"/>
        </w:rPr>
        <w:t xml:space="preserve">he hardware complexity, cost, and power consumption </w:t>
      </w:r>
      <w:r w:rsidR="00DE3155">
        <w:rPr>
          <w:rFonts w:eastAsia="宋体"/>
          <w:b/>
          <w:i/>
          <w:lang w:eastAsia="zh-CN"/>
        </w:rPr>
        <w:t>are</w:t>
      </w:r>
      <w:r w:rsidR="00DE3155" w:rsidRPr="000024B3">
        <w:rPr>
          <w:rFonts w:eastAsia="宋体"/>
          <w:b/>
          <w:i/>
          <w:lang w:eastAsia="zh-CN"/>
        </w:rPr>
        <w:t xml:space="preserve"> at the same level </w:t>
      </w:r>
      <w:r w:rsidR="00DE3155">
        <w:rPr>
          <w:rFonts w:eastAsia="宋体"/>
          <w:b/>
          <w:i/>
          <w:lang w:eastAsia="zh-CN"/>
        </w:rPr>
        <w:t>for OOK, PSK, and FSK</w:t>
      </w:r>
      <w:r w:rsidRPr="000024B3">
        <w:rPr>
          <w:rFonts w:eastAsia="宋体"/>
          <w:b/>
          <w:i/>
          <w:lang w:eastAsia="zh-CN"/>
        </w:rPr>
        <w:t xml:space="preserve"> Tx backscatter modulation</w:t>
      </w:r>
      <w:r w:rsidR="00DE3155">
        <w:rPr>
          <w:rFonts w:eastAsia="宋体"/>
          <w:b/>
          <w:i/>
          <w:lang w:eastAsia="zh-CN"/>
        </w:rPr>
        <w:t>,</w:t>
      </w:r>
      <w:r w:rsidRPr="000024B3">
        <w:rPr>
          <w:rFonts w:eastAsia="宋体"/>
          <w:b/>
          <w:i/>
          <w:lang w:eastAsia="zh-CN"/>
        </w:rPr>
        <w:t xml:space="preserve"> </w:t>
      </w:r>
      <w:r w:rsidR="00DE3155">
        <w:rPr>
          <w:rFonts w:eastAsia="宋体"/>
          <w:b/>
          <w:i/>
          <w:lang w:eastAsia="zh-CN"/>
        </w:rPr>
        <w:t>and these modulation schemes can be candidate</w:t>
      </w:r>
      <w:r w:rsidRPr="000024B3">
        <w:rPr>
          <w:rFonts w:eastAsia="宋体"/>
          <w:b/>
          <w:i/>
          <w:lang w:eastAsia="zh-CN"/>
        </w:rPr>
        <w:t xml:space="preserve"> for </w:t>
      </w:r>
      <w:r w:rsidR="00923172">
        <w:rPr>
          <w:rFonts w:eastAsia="宋体"/>
          <w:b/>
          <w:i/>
          <w:lang w:eastAsia="zh-CN"/>
        </w:rPr>
        <w:t xml:space="preserve">Device 1 and </w:t>
      </w:r>
      <w:r w:rsidR="00923172">
        <w:rPr>
          <w:rFonts w:eastAsia="宋体" w:hint="eastAsia"/>
          <w:b/>
          <w:i/>
          <w:lang w:eastAsia="zh-CN"/>
        </w:rPr>
        <w:t>Device</w:t>
      </w:r>
      <w:r w:rsidR="00923172">
        <w:rPr>
          <w:rFonts w:eastAsia="宋体"/>
          <w:b/>
          <w:i/>
          <w:lang w:eastAsia="zh-CN"/>
        </w:rPr>
        <w:t xml:space="preserve"> </w:t>
      </w:r>
      <w:r w:rsidR="00923172">
        <w:rPr>
          <w:rFonts w:eastAsia="宋体" w:hint="eastAsia"/>
          <w:b/>
          <w:i/>
          <w:lang w:eastAsia="zh-CN"/>
        </w:rPr>
        <w:t>2a</w:t>
      </w:r>
      <w:r w:rsidRPr="000024B3">
        <w:rPr>
          <w:rFonts w:eastAsia="宋体"/>
          <w:b/>
          <w:i/>
          <w:lang w:eastAsia="zh-CN"/>
        </w:rPr>
        <w:t>.</w:t>
      </w:r>
    </w:p>
    <w:bookmarkEnd w:id="14"/>
    <w:bookmarkEnd w:id="15"/>
    <w:p w14:paraId="7827E138" w14:textId="3947C780" w:rsidR="0054182A" w:rsidRDefault="00D82584" w:rsidP="00BD7080">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F</w:t>
      </w:r>
      <w:r>
        <w:rPr>
          <w:rFonts w:eastAsia="宋体"/>
          <w:color w:val="000000" w:themeColor="text1"/>
          <w:lang w:val="en-GB" w:eastAsia="zh-CN"/>
        </w:rPr>
        <w:t>or the reflection loss, OOK</w:t>
      </w:r>
      <w:r w:rsidR="00D33F95">
        <w:rPr>
          <w:rFonts w:eastAsia="宋体"/>
          <w:color w:val="000000" w:themeColor="text1"/>
          <w:lang w:val="en-GB" w:eastAsia="zh-CN"/>
        </w:rPr>
        <w:t xml:space="preserve"> and FSK</w:t>
      </w:r>
      <w:r>
        <w:rPr>
          <w:rFonts w:eastAsia="宋体"/>
          <w:color w:val="000000" w:themeColor="text1"/>
          <w:lang w:val="en-GB" w:eastAsia="zh-CN"/>
        </w:rPr>
        <w:t xml:space="preserve"> h</w:t>
      </w:r>
      <w:r w:rsidR="00D33F95">
        <w:rPr>
          <w:rFonts w:eastAsia="宋体"/>
          <w:color w:val="000000" w:themeColor="text1"/>
          <w:lang w:val="en-GB" w:eastAsia="zh-CN"/>
        </w:rPr>
        <w:t>ave</w:t>
      </w:r>
      <w:r>
        <w:rPr>
          <w:rFonts w:eastAsia="宋体"/>
          <w:color w:val="000000" w:themeColor="text1"/>
          <w:lang w:val="en-GB" w:eastAsia="zh-CN"/>
        </w:rPr>
        <w:t xml:space="preserve"> </w:t>
      </w:r>
      <w:r w:rsidR="0009137C">
        <w:rPr>
          <w:rFonts w:eastAsia="宋体"/>
          <w:color w:val="000000" w:themeColor="text1"/>
          <w:lang w:val="en-GB" w:eastAsia="zh-CN"/>
        </w:rPr>
        <w:t xml:space="preserve">a </w:t>
      </w:r>
      <w:r>
        <w:rPr>
          <w:rFonts w:eastAsia="宋体"/>
          <w:color w:val="000000" w:themeColor="text1"/>
          <w:lang w:val="en-GB" w:eastAsia="zh-CN"/>
        </w:rPr>
        <w:t>6dB reflection loss compared with BPSK, where 3dB loss comes from the zero energy states “Off”, and 3dB comes from the direct current (DC) which will be removed at the receiver.</w:t>
      </w:r>
    </w:p>
    <w:p w14:paraId="0C8C46B4" w14:textId="16B87220" w:rsidR="00422C92" w:rsidRPr="000024B3" w:rsidRDefault="00D33F95" w:rsidP="00BD7080">
      <w:pPr>
        <w:tabs>
          <w:tab w:val="left" w:pos="1099"/>
        </w:tabs>
        <w:spacing w:beforeLines="50" w:before="120"/>
        <w:rPr>
          <w:rFonts w:eastAsia="宋体"/>
          <w:b/>
          <w:i/>
          <w:color w:val="000000" w:themeColor="text1"/>
          <w:lang w:val="en-GB" w:eastAsia="zh-CN"/>
        </w:rPr>
      </w:pPr>
      <w:r w:rsidRPr="000024B3">
        <w:rPr>
          <w:rFonts w:eastAsia="宋体"/>
          <w:b/>
          <w:i/>
          <w:color w:val="000000" w:themeColor="text1"/>
          <w:lang w:val="en-GB" w:eastAsia="zh-CN"/>
        </w:rPr>
        <w:lastRenderedPageBreak/>
        <w:t xml:space="preserve">Observation </w:t>
      </w:r>
      <w:r w:rsidR="00923172">
        <w:rPr>
          <w:rFonts w:eastAsia="宋体"/>
          <w:b/>
          <w:i/>
          <w:color w:val="000000" w:themeColor="text1"/>
          <w:lang w:val="en-GB" w:eastAsia="zh-CN"/>
        </w:rPr>
        <w:t>5</w:t>
      </w:r>
      <w:r w:rsidRPr="000024B3">
        <w:rPr>
          <w:rFonts w:eastAsia="宋体"/>
          <w:b/>
          <w:i/>
          <w:color w:val="000000" w:themeColor="text1"/>
          <w:lang w:val="en-GB" w:eastAsia="zh-CN"/>
        </w:rPr>
        <w:t xml:space="preserve">:  </w:t>
      </w:r>
      <w:r w:rsidR="00B277C3">
        <w:rPr>
          <w:rFonts w:eastAsia="宋体"/>
          <w:b/>
          <w:i/>
          <w:color w:val="000000" w:themeColor="text1"/>
          <w:lang w:val="en-GB" w:eastAsia="zh-CN"/>
        </w:rPr>
        <w:t>T</w:t>
      </w:r>
      <w:r w:rsidRPr="000024B3">
        <w:rPr>
          <w:rFonts w:eastAsia="宋体"/>
          <w:b/>
          <w:i/>
          <w:color w:val="000000" w:themeColor="text1"/>
          <w:lang w:val="en-GB" w:eastAsia="zh-CN"/>
        </w:rPr>
        <w:t>he reflection loss of backscatter modulation for OOK and FSK is larger than that of BPSK.</w:t>
      </w:r>
    </w:p>
    <w:p w14:paraId="3DE0A208" w14:textId="77777777" w:rsidR="00BD7080" w:rsidRPr="00577434" w:rsidRDefault="00BD7080" w:rsidP="00577434">
      <w:pPr>
        <w:rPr>
          <w:lang w:val="en-GB" w:eastAsia="zh-CN"/>
        </w:rPr>
      </w:pPr>
    </w:p>
    <w:p w14:paraId="43485FD1" w14:textId="0FF4A890" w:rsidR="000208B5" w:rsidRDefault="000208B5" w:rsidP="00712A66">
      <w:pPr>
        <w:pStyle w:val="3"/>
        <w:rPr>
          <w:lang w:eastAsia="zh-CN"/>
        </w:rPr>
      </w:pPr>
      <w:r>
        <w:rPr>
          <w:rFonts w:hint="eastAsia"/>
          <w:lang w:eastAsia="zh-CN"/>
        </w:rPr>
        <w:t>P</w:t>
      </w:r>
      <w:r>
        <w:rPr>
          <w:lang w:eastAsia="zh-CN"/>
        </w:rPr>
        <w:t>ower consumption</w:t>
      </w:r>
    </w:p>
    <w:p w14:paraId="762F78EC" w14:textId="3E4FCF43" w:rsidR="001720A8" w:rsidRPr="00B966FE" w:rsidRDefault="001720A8" w:rsidP="000208B5">
      <w:pPr>
        <w:rPr>
          <w:lang w:val="en-GB" w:eastAsia="zh-CN"/>
        </w:rPr>
      </w:pPr>
      <w:r>
        <w:rPr>
          <w:lang w:val="en-GB" w:eastAsia="zh-CN"/>
        </w:rPr>
        <w:t xml:space="preserve">The </w:t>
      </w:r>
      <w:r w:rsidR="00675FEC">
        <w:rPr>
          <w:lang w:val="en-GB" w:eastAsia="zh-CN"/>
        </w:rPr>
        <w:t xml:space="preserve">issue of </w:t>
      </w:r>
      <w:r>
        <w:rPr>
          <w:lang w:val="en-GB" w:eastAsia="zh-CN"/>
        </w:rPr>
        <w:t xml:space="preserve">power consumption </w:t>
      </w:r>
      <w:r w:rsidR="00675FEC">
        <w:rPr>
          <w:lang w:val="en-GB" w:eastAsia="zh-CN"/>
        </w:rPr>
        <w:t xml:space="preserve">is critical to ambient IoT. The device power consumption is an important design target in the study in RAN plenary. For the design </w:t>
      </w:r>
      <w:r w:rsidR="00050655">
        <w:rPr>
          <w:lang w:val="en-GB" w:eastAsia="zh-CN"/>
        </w:rPr>
        <w:t>of</w:t>
      </w:r>
      <w:r w:rsidR="00675FEC">
        <w:rPr>
          <w:lang w:val="en-GB" w:eastAsia="zh-CN"/>
        </w:rPr>
        <w:t xml:space="preserve"> the device architecture, power consumption is directly related to component selection and the complexity of circuit design. Further, this will affect and limit the capability of the device. Therefore, the power consumption should be carefully considered and evaluated.</w:t>
      </w:r>
    </w:p>
    <w:p w14:paraId="4EF86B9C" w14:textId="38CDACCF" w:rsidR="000208B5" w:rsidRDefault="000208B5" w:rsidP="000208B5">
      <w:pPr>
        <w:rPr>
          <w:lang w:val="en-GB" w:eastAsia="zh-CN"/>
        </w:rPr>
      </w:pPr>
      <w:r>
        <w:rPr>
          <w:rFonts w:hint="eastAsia"/>
          <w:lang w:val="en-GB" w:eastAsia="zh-CN"/>
        </w:rPr>
        <w:t>A</w:t>
      </w:r>
      <w:r>
        <w:rPr>
          <w:lang w:val="en-GB" w:eastAsia="zh-CN"/>
        </w:rPr>
        <w:t>ccording to relevant reference and products, we proposed the following table to summary the power consumption of ambient IoT device.</w:t>
      </w:r>
    </w:p>
    <w:p w14:paraId="2B452EA4" w14:textId="6010DB6F" w:rsidR="000208B5" w:rsidRPr="00DA7C15" w:rsidRDefault="000208B5" w:rsidP="000208B5">
      <w:pPr>
        <w:jc w:val="center"/>
        <w:rPr>
          <w:b/>
          <w:lang w:val="en-GB" w:eastAsia="zh-CN"/>
        </w:rPr>
      </w:pPr>
      <w:r w:rsidRPr="00133CCF">
        <w:rPr>
          <w:b/>
          <w:lang w:val="en-GB" w:eastAsia="zh-CN"/>
        </w:rPr>
        <w:t xml:space="preserve">Table </w:t>
      </w:r>
      <w:r w:rsidR="00923172" w:rsidRPr="00133CCF">
        <w:rPr>
          <w:b/>
          <w:lang w:val="en-GB" w:eastAsia="zh-CN"/>
        </w:rPr>
        <w:t xml:space="preserve">1 </w:t>
      </w:r>
      <w:r w:rsidRPr="00133CCF">
        <w:rPr>
          <w:b/>
          <w:lang w:val="en-GB" w:eastAsia="zh-CN"/>
        </w:rPr>
        <w:t>Su</w:t>
      </w:r>
      <w:r w:rsidRPr="00DA7C15">
        <w:rPr>
          <w:b/>
          <w:lang w:val="en-GB" w:eastAsia="zh-CN"/>
        </w:rPr>
        <w:t>mmary of the power consumption for ambient IoT device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6"/>
        <w:gridCol w:w="1104"/>
        <w:gridCol w:w="970"/>
        <w:gridCol w:w="1104"/>
        <w:gridCol w:w="1195"/>
        <w:gridCol w:w="1105"/>
        <w:gridCol w:w="1195"/>
        <w:gridCol w:w="1588"/>
      </w:tblGrid>
      <w:tr w:rsidR="000208B5" w:rsidRPr="00FE5D59" w14:paraId="42A2A713" w14:textId="77777777" w:rsidTr="00EF6D2C">
        <w:tc>
          <w:tcPr>
            <w:tcW w:w="1017" w:type="dxa"/>
            <w:shd w:val="clear" w:color="auto" w:fill="D9D9D9" w:themeFill="background1" w:themeFillShade="D9"/>
            <w:vAlign w:val="center"/>
          </w:tcPr>
          <w:p w14:paraId="181B23CB" w14:textId="77777777" w:rsidR="000208B5" w:rsidRPr="00D55A28" w:rsidRDefault="000208B5" w:rsidP="00EF6D2C">
            <w:pPr>
              <w:spacing w:after="0"/>
              <w:jc w:val="center"/>
              <w:rPr>
                <w:b/>
                <w:sz w:val="18"/>
                <w:lang w:val="en-GB" w:eastAsia="zh-CN"/>
              </w:rPr>
            </w:pPr>
          </w:p>
        </w:tc>
        <w:tc>
          <w:tcPr>
            <w:tcW w:w="2113" w:type="dxa"/>
            <w:gridSpan w:val="2"/>
            <w:shd w:val="clear" w:color="auto" w:fill="D9D9D9" w:themeFill="background1" w:themeFillShade="D9"/>
            <w:vAlign w:val="center"/>
          </w:tcPr>
          <w:p w14:paraId="6438F0E5" w14:textId="77777777" w:rsidR="000208B5" w:rsidRPr="00D55A28" w:rsidRDefault="000208B5" w:rsidP="00EF6D2C">
            <w:pPr>
              <w:spacing w:after="0"/>
              <w:jc w:val="center"/>
              <w:rPr>
                <w:b/>
                <w:sz w:val="18"/>
                <w:lang w:val="en-GB" w:eastAsia="zh-CN"/>
              </w:rPr>
            </w:pPr>
            <w:r>
              <w:rPr>
                <w:rFonts w:hint="eastAsia"/>
                <w:b/>
                <w:sz w:val="18"/>
                <w:lang w:val="en-GB" w:eastAsia="zh-CN"/>
              </w:rPr>
              <w:t>Device 1</w:t>
            </w:r>
            <w:r w:rsidRPr="00D55A28">
              <w:rPr>
                <w:b/>
                <w:sz w:val="18"/>
                <w:lang w:val="en-GB" w:eastAsia="zh-CN"/>
              </w:rPr>
              <w:t xml:space="preserve"> (1</w:t>
            </w:r>
            <w:r>
              <w:rPr>
                <w:b/>
                <w:sz w:val="18"/>
                <w:lang w:val="en-GB" w:eastAsia="zh-CN"/>
              </w:rPr>
              <w:t>µW</w:t>
            </w:r>
            <w:r w:rsidRPr="00D55A28">
              <w:rPr>
                <w:b/>
                <w:sz w:val="18"/>
                <w:lang w:val="en-GB" w:eastAsia="zh-CN"/>
              </w:rPr>
              <w:t>)</w:t>
            </w:r>
          </w:p>
          <w:p w14:paraId="777E6C56" w14:textId="77777777" w:rsidR="000208B5" w:rsidRPr="00D55A28" w:rsidRDefault="000208B5" w:rsidP="00EF6D2C">
            <w:pPr>
              <w:spacing w:after="0"/>
              <w:jc w:val="center"/>
              <w:rPr>
                <w:b/>
                <w:sz w:val="18"/>
                <w:lang w:val="en-GB" w:eastAsia="zh-CN"/>
              </w:rPr>
            </w:pPr>
            <w:r w:rsidRPr="00D55A28">
              <w:rPr>
                <w:b/>
                <w:sz w:val="18"/>
                <w:lang w:val="en-GB" w:eastAsia="zh-CN"/>
              </w:rPr>
              <w:t>Backscatter</w:t>
            </w:r>
          </w:p>
        </w:tc>
        <w:tc>
          <w:tcPr>
            <w:tcW w:w="2294" w:type="dxa"/>
            <w:gridSpan w:val="2"/>
            <w:shd w:val="clear" w:color="auto" w:fill="D9D9D9" w:themeFill="background1" w:themeFillShade="D9"/>
            <w:vAlign w:val="center"/>
          </w:tcPr>
          <w:p w14:paraId="480F15B4" w14:textId="77777777" w:rsidR="000208B5" w:rsidRPr="00D55A28" w:rsidRDefault="000208B5" w:rsidP="00EF6D2C">
            <w:pPr>
              <w:spacing w:after="0"/>
              <w:jc w:val="center"/>
              <w:rPr>
                <w:b/>
                <w:sz w:val="18"/>
                <w:lang w:val="en-GB" w:eastAsia="zh-CN"/>
              </w:rPr>
            </w:pPr>
            <w:r>
              <w:rPr>
                <w:rFonts w:hint="eastAsia"/>
                <w:b/>
                <w:sz w:val="18"/>
                <w:lang w:val="en-GB" w:eastAsia="zh-CN"/>
              </w:rPr>
              <w:t>Device 2a</w:t>
            </w:r>
            <w:r w:rsidRPr="00D55A28">
              <w:rPr>
                <w:b/>
                <w:sz w:val="18"/>
                <w:lang w:val="en-GB" w:eastAsia="zh-CN"/>
              </w:rPr>
              <w:t xml:space="preserve">(hundreds </w:t>
            </w:r>
            <w:r>
              <w:rPr>
                <w:b/>
                <w:sz w:val="18"/>
                <w:lang w:val="en-GB" w:eastAsia="zh-CN"/>
              </w:rPr>
              <w:t>µW</w:t>
            </w:r>
            <w:r w:rsidRPr="00D55A28">
              <w:rPr>
                <w:b/>
                <w:sz w:val="18"/>
                <w:lang w:val="en-GB" w:eastAsia="zh-CN"/>
              </w:rPr>
              <w:t>)</w:t>
            </w:r>
          </w:p>
          <w:p w14:paraId="05C07AFA" w14:textId="77777777" w:rsidR="000208B5" w:rsidRPr="00D55A28" w:rsidRDefault="000208B5" w:rsidP="00EF6D2C">
            <w:pPr>
              <w:spacing w:after="0"/>
              <w:jc w:val="center"/>
              <w:rPr>
                <w:b/>
                <w:sz w:val="18"/>
                <w:lang w:val="en-GB" w:eastAsia="zh-CN"/>
              </w:rPr>
            </w:pPr>
            <w:r w:rsidRPr="00D55A28">
              <w:rPr>
                <w:b/>
                <w:sz w:val="18"/>
                <w:lang w:val="en-GB" w:eastAsia="zh-CN"/>
              </w:rPr>
              <w:t>backscatter</w:t>
            </w:r>
          </w:p>
        </w:tc>
        <w:tc>
          <w:tcPr>
            <w:tcW w:w="2295" w:type="dxa"/>
            <w:gridSpan w:val="2"/>
            <w:shd w:val="clear" w:color="auto" w:fill="D9D9D9" w:themeFill="background1" w:themeFillShade="D9"/>
            <w:vAlign w:val="center"/>
          </w:tcPr>
          <w:p w14:paraId="443A8177" w14:textId="20084111" w:rsidR="000208B5" w:rsidRPr="00D55A28" w:rsidRDefault="000208B5" w:rsidP="00EF6D2C">
            <w:pPr>
              <w:spacing w:after="0"/>
              <w:jc w:val="center"/>
              <w:rPr>
                <w:b/>
                <w:sz w:val="18"/>
                <w:lang w:val="en-GB" w:eastAsia="zh-CN"/>
              </w:rPr>
            </w:pPr>
            <w:r>
              <w:rPr>
                <w:rFonts w:hint="eastAsia"/>
                <w:b/>
                <w:sz w:val="18"/>
                <w:lang w:val="en-GB" w:eastAsia="zh-CN"/>
              </w:rPr>
              <w:t>Device 2</w:t>
            </w:r>
            <w:r w:rsidR="00ED2E32">
              <w:rPr>
                <w:b/>
                <w:sz w:val="18"/>
                <w:lang w:val="en-GB" w:eastAsia="zh-CN"/>
              </w:rPr>
              <w:t>b</w:t>
            </w:r>
            <w:r w:rsidRPr="00D55A28">
              <w:rPr>
                <w:b/>
                <w:sz w:val="18"/>
                <w:lang w:val="en-GB" w:eastAsia="zh-CN"/>
              </w:rPr>
              <w:t xml:space="preserve">(hundreds </w:t>
            </w:r>
            <w:r>
              <w:rPr>
                <w:b/>
                <w:sz w:val="18"/>
                <w:lang w:val="en-GB" w:eastAsia="zh-CN"/>
              </w:rPr>
              <w:t>µW</w:t>
            </w:r>
            <w:r w:rsidRPr="00D55A28">
              <w:rPr>
                <w:b/>
                <w:sz w:val="18"/>
                <w:lang w:val="en-GB" w:eastAsia="zh-CN"/>
              </w:rPr>
              <w:t>)</w:t>
            </w:r>
          </w:p>
          <w:p w14:paraId="1385985C" w14:textId="77777777" w:rsidR="000208B5" w:rsidRPr="00D55A28" w:rsidRDefault="000208B5" w:rsidP="00EF6D2C">
            <w:pPr>
              <w:spacing w:after="0"/>
              <w:jc w:val="center"/>
              <w:rPr>
                <w:b/>
                <w:sz w:val="18"/>
                <w:lang w:val="en-GB" w:eastAsia="zh-CN"/>
              </w:rPr>
            </w:pPr>
            <w:r w:rsidRPr="00D55A28">
              <w:rPr>
                <w:b/>
                <w:sz w:val="18"/>
                <w:lang w:val="en-GB" w:eastAsia="zh-CN"/>
              </w:rPr>
              <w:t>Signal generated internally</w:t>
            </w:r>
          </w:p>
        </w:tc>
        <w:tc>
          <w:tcPr>
            <w:tcW w:w="1588" w:type="dxa"/>
            <w:shd w:val="clear" w:color="auto" w:fill="D9D9D9" w:themeFill="background1" w:themeFillShade="D9"/>
            <w:vAlign w:val="center"/>
          </w:tcPr>
          <w:p w14:paraId="0732CB01" w14:textId="77777777" w:rsidR="000208B5" w:rsidRPr="00D55A28" w:rsidRDefault="000208B5" w:rsidP="00EF6D2C">
            <w:pPr>
              <w:spacing w:after="0"/>
              <w:jc w:val="center"/>
              <w:rPr>
                <w:b/>
                <w:sz w:val="18"/>
                <w:lang w:val="en-GB" w:eastAsia="zh-CN"/>
              </w:rPr>
            </w:pPr>
            <w:r w:rsidRPr="00D55A28">
              <w:rPr>
                <w:rFonts w:hint="eastAsia"/>
                <w:b/>
                <w:sz w:val="18"/>
                <w:lang w:val="en-GB" w:eastAsia="zh-CN"/>
              </w:rPr>
              <w:t>C</w:t>
            </w:r>
            <w:r w:rsidRPr="00D55A28">
              <w:rPr>
                <w:b/>
                <w:sz w:val="18"/>
                <w:lang w:val="en-GB" w:eastAsia="zh-CN"/>
              </w:rPr>
              <w:t>omments</w:t>
            </w:r>
          </w:p>
        </w:tc>
      </w:tr>
      <w:tr w:rsidR="000208B5" w:rsidRPr="00FE5D59" w14:paraId="6BF62023" w14:textId="77777777" w:rsidTr="00EF6D2C">
        <w:tc>
          <w:tcPr>
            <w:tcW w:w="1017" w:type="dxa"/>
            <w:vAlign w:val="center"/>
          </w:tcPr>
          <w:p w14:paraId="74F06934" w14:textId="77777777" w:rsidR="000208B5" w:rsidRPr="00D55A28" w:rsidRDefault="000208B5" w:rsidP="00EF6D2C">
            <w:pPr>
              <w:spacing w:after="0"/>
              <w:jc w:val="center"/>
              <w:rPr>
                <w:b/>
                <w:sz w:val="18"/>
                <w:lang w:val="en-GB" w:eastAsia="zh-CN"/>
              </w:rPr>
            </w:pPr>
            <w:r w:rsidRPr="00D55A28">
              <w:rPr>
                <w:rFonts w:hint="eastAsia"/>
                <w:b/>
                <w:sz w:val="18"/>
                <w:lang w:val="en-GB" w:eastAsia="zh-CN"/>
              </w:rPr>
              <w:t>M</w:t>
            </w:r>
            <w:r w:rsidRPr="00D55A28">
              <w:rPr>
                <w:b/>
                <w:sz w:val="18"/>
                <w:lang w:val="en-GB" w:eastAsia="zh-CN"/>
              </w:rPr>
              <w:t>atching network</w:t>
            </w:r>
          </w:p>
        </w:tc>
        <w:tc>
          <w:tcPr>
            <w:tcW w:w="1113" w:type="dxa"/>
            <w:shd w:val="clear" w:color="auto" w:fill="D9D9D9" w:themeFill="background1" w:themeFillShade="D9"/>
            <w:vAlign w:val="center"/>
          </w:tcPr>
          <w:p w14:paraId="4600DFE9"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000" w:type="dxa"/>
            <w:vAlign w:val="center"/>
          </w:tcPr>
          <w:p w14:paraId="2A9AB667"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0C544F35"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81" w:type="dxa"/>
            <w:vAlign w:val="center"/>
          </w:tcPr>
          <w:p w14:paraId="196F6A2A"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624892CA"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81" w:type="dxa"/>
            <w:vAlign w:val="center"/>
          </w:tcPr>
          <w:p w14:paraId="15343ECE"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588" w:type="dxa"/>
            <w:vAlign w:val="center"/>
          </w:tcPr>
          <w:p w14:paraId="105A1C23" w14:textId="77777777" w:rsidR="000208B5" w:rsidRPr="00FE5D59" w:rsidRDefault="000208B5" w:rsidP="00EF6D2C">
            <w:pPr>
              <w:spacing w:after="0"/>
              <w:jc w:val="center"/>
              <w:rPr>
                <w:sz w:val="18"/>
                <w:lang w:val="en-GB" w:eastAsia="zh-CN"/>
              </w:rPr>
            </w:pPr>
          </w:p>
        </w:tc>
      </w:tr>
      <w:tr w:rsidR="000208B5" w:rsidRPr="00FE5D59" w14:paraId="1CCB152F" w14:textId="77777777" w:rsidTr="00EF6D2C">
        <w:tc>
          <w:tcPr>
            <w:tcW w:w="1017" w:type="dxa"/>
            <w:vAlign w:val="center"/>
          </w:tcPr>
          <w:p w14:paraId="5C3BCC1C" w14:textId="77777777" w:rsidR="000208B5" w:rsidRPr="00D55A28" w:rsidRDefault="000208B5" w:rsidP="00EF6D2C">
            <w:pPr>
              <w:spacing w:after="0"/>
              <w:jc w:val="center"/>
              <w:rPr>
                <w:b/>
                <w:sz w:val="18"/>
                <w:lang w:val="en-GB" w:eastAsia="zh-CN"/>
              </w:rPr>
            </w:pPr>
            <w:r w:rsidRPr="00D55A28">
              <w:rPr>
                <w:b/>
                <w:sz w:val="18"/>
                <w:lang w:val="en-GB" w:eastAsia="zh-CN"/>
              </w:rPr>
              <w:t>Power supply</w:t>
            </w:r>
          </w:p>
        </w:tc>
        <w:tc>
          <w:tcPr>
            <w:tcW w:w="1113" w:type="dxa"/>
            <w:shd w:val="clear" w:color="auto" w:fill="D9D9D9" w:themeFill="background1" w:themeFillShade="D9"/>
            <w:vAlign w:val="center"/>
          </w:tcPr>
          <w:p w14:paraId="7D122F80" w14:textId="77777777" w:rsidR="000208B5" w:rsidRPr="00FE5D59" w:rsidRDefault="000208B5" w:rsidP="00EF6D2C">
            <w:pPr>
              <w:spacing w:after="0"/>
              <w:jc w:val="center"/>
              <w:rPr>
                <w:sz w:val="18"/>
                <w:lang w:val="en-GB" w:eastAsia="zh-CN"/>
              </w:rPr>
            </w:pPr>
            <w:r>
              <w:rPr>
                <w:rFonts w:hint="eastAsia"/>
                <w:sz w:val="18"/>
                <w:lang w:val="en-GB" w:eastAsia="zh-CN"/>
              </w:rPr>
              <w:t>R</w:t>
            </w:r>
            <w:r>
              <w:rPr>
                <w:sz w:val="18"/>
                <w:lang w:val="en-GB" w:eastAsia="zh-CN"/>
              </w:rPr>
              <w:t>F rectifier</w:t>
            </w:r>
          </w:p>
        </w:tc>
        <w:tc>
          <w:tcPr>
            <w:tcW w:w="1000" w:type="dxa"/>
            <w:vAlign w:val="center"/>
          </w:tcPr>
          <w:p w14:paraId="3DB53FD4"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6D5E8B71" w14:textId="77777777" w:rsidR="000208B5" w:rsidRPr="00FE5D59" w:rsidRDefault="000208B5" w:rsidP="00EF6D2C">
            <w:pPr>
              <w:spacing w:after="0"/>
              <w:jc w:val="center"/>
              <w:rPr>
                <w:sz w:val="18"/>
                <w:lang w:val="en-GB" w:eastAsia="zh-CN"/>
              </w:rPr>
            </w:pPr>
            <w:r>
              <w:rPr>
                <w:rFonts w:hint="eastAsia"/>
                <w:sz w:val="18"/>
                <w:lang w:val="en-GB" w:eastAsia="zh-CN"/>
              </w:rPr>
              <w:t>R</w:t>
            </w:r>
            <w:r>
              <w:rPr>
                <w:sz w:val="18"/>
                <w:lang w:val="en-GB" w:eastAsia="zh-CN"/>
              </w:rPr>
              <w:t>F rectifier</w:t>
            </w:r>
          </w:p>
        </w:tc>
        <w:tc>
          <w:tcPr>
            <w:tcW w:w="1181" w:type="dxa"/>
            <w:vAlign w:val="center"/>
          </w:tcPr>
          <w:p w14:paraId="5F186FAD"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478122FA" w14:textId="77777777" w:rsidR="000208B5" w:rsidRPr="00FE5D59" w:rsidRDefault="000208B5" w:rsidP="00EF6D2C">
            <w:pPr>
              <w:spacing w:after="0"/>
              <w:jc w:val="center"/>
              <w:rPr>
                <w:sz w:val="18"/>
                <w:lang w:val="en-GB" w:eastAsia="zh-CN"/>
              </w:rPr>
            </w:pPr>
            <w:r>
              <w:rPr>
                <w:rFonts w:hint="eastAsia"/>
                <w:sz w:val="18"/>
                <w:lang w:val="en-GB" w:eastAsia="zh-CN"/>
              </w:rPr>
              <w:t>R</w:t>
            </w:r>
            <w:r>
              <w:rPr>
                <w:sz w:val="18"/>
                <w:lang w:val="en-GB" w:eastAsia="zh-CN"/>
              </w:rPr>
              <w:t>F rectifier</w:t>
            </w:r>
          </w:p>
        </w:tc>
        <w:tc>
          <w:tcPr>
            <w:tcW w:w="1181" w:type="dxa"/>
            <w:vAlign w:val="center"/>
          </w:tcPr>
          <w:p w14:paraId="4027B693"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588" w:type="dxa"/>
            <w:vAlign w:val="center"/>
          </w:tcPr>
          <w:p w14:paraId="4E93F281" w14:textId="77777777" w:rsidR="000208B5" w:rsidRPr="00FE5D59" w:rsidRDefault="000208B5" w:rsidP="00EF6D2C">
            <w:pPr>
              <w:spacing w:after="0"/>
              <w:jc w:val="center"/>
              <w:rPr>
                <w:sz w:val="18"/>
                <w:lang w:val="en-GB" w:eastAsia="zh-CN"/>
              </w:rPr>
            </w:pPr>
            <w:r>
              <w:rPr>
                <w:rFonts w:hint="eastAsia"/>
                <w:sz w:val="18"/>
                <w:lang w:val="en-GB" w:eastAsia="zh-CN"/>
              </w:rPr>
              <w:t>D</w:t>
            </w:r>
            <w:r>
              <w:rPr>
                <w:sz w:val="18"/>
                <w:lang w:val="en-GB" w:eastAsia="zh-CN"/>
              </w:rPr>
              <w:t>iode+RC</w:t>
            </w:r>
          </w:p>
        </w:tc>
      </w:tr>
      <w:tr w:rsidR="000208B5" w:rsidRPr="00FE5D59" w14:paraId="1F76C8BF" w14:textId="77777777" w:rsidTr="00EF6D2C">
        <w:tc>
          <w:tcPr>
            <w:tcW w:w="1017" w:type="dxa"/>
            <w:vMerge w:val="restart"/>
            <w:vAlign w:val="center"/>
          </w:tcPr>
          <w:p w14:paraId="35F86924" w14:textId="77777777" w:rsidR="000208B5" w:rsidRPr="00D55A28" w:rsidRDefault="000208B5" w:rsidP="00EF6D2C">
            <w:pPr>
              <w:spacing w:after="0"/>
              <w:jc w:val="center"/>
              <w:rPr>
                <w:b/>
                <w:sz w:val="18"/>
                <w:lang w:val="en-GB" w:eastAsia="zh-CN"/>
              </w:rPr>
            </w:pPr>
            <w:r w:rsidRPr="00D55A28">
              <w:rPr>
                <w:rFonts w:hint="eastAsia"/>
                <w:b/>
                <w:sz w:val="18"/>
                <w:lang w:val="en-GB" w:eastAsia="zh-CN"/>
              </w:rPr>
              <w:t>R</w:t>
            </w:r>
            <w:r w:rsidRPr="00D55A28">
              <w:rPr>
                <w:b/>
                <w:sz w:val="18"/>
                <w:lang w:val="en-GB" w:eastAsia="zh-CN"/>
              </w:rPr>
              <w:t>x</w:t>
            </w:r>
          </w:p>
        </w:tc>
        <w:tc>
          <w:tcPr>
            <w:tcW w:w="1113" w:type="dxa"/>
            <w:shd w:val="clear" w:color="auto" w:fill="D9D9D9" w:themeFill="background1" w:themeFillShade="D9"/>
            <w:vAlign w:val="center"/>
          </w:tcPr>
          <w:p w14:paraId="15E66558" w14:textId="77777777" w:rsidR="000208B5" w:rsidRPr="00FE5D59" w:rsidRDefault="000208B5" w:rsidP="00EF6D2C">
            <w:pPr>
              <w:spacing w:after="0"/>
              <w:jc w:val="center"/>
              <w:rPr>
                <w:sz w:val="18"/>
                <w:lang w:val="en-GB" w:eastAsia="zh-CN"/>
              </w:rPr>
            </w:pPr>
            <w:r>
              <w:rPr>
                <w:rFonts w:hint="eastAsia"/>
                <w:sz w:val="18"/>
                <w:lang w:val="en-GB" w:eastAsia="zh-CN"/>
              </w:rPr>
              <w:t>E</w:t>
            </w:r>
            <w:r>
              <w:rPr>
                <w:sz w:val="18"/>
                <w:lang w:val="en-GB" w:eastAsia="zh-CN"/>
              </w:rPr>
              <w:t>nvelope detector</w:t>
            </w:r>
          </w:p>
        </w:tc>
        <w:tc>
          <w:tcPr>
            <w:tcW w:w="1000" w:type="dxa"/>
            <w:vAlign w:val="center"/>
          </w:tcPr>
          <w:p w14:paraId="42CA9D96"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720C5B4E" w14:textId="77777777" w:rsidR="000208B5" w:rsidRPr="00FE5D59" w:rsidRDefault="000208B5" w:rsidP="00EF6D2C">
            <w:pPr>
              <w:spacing w:after="0"/>
              <w:jc w:val="center"/>
              <w:rPr>
                <w:sz w:val="18"/>
                <w:lang w:val="en-GB" w:eastAsia="zh-CN"/>
              </w:rPr>
            </w:pPr>
            <w:r>
              <w:rPr>
                <w:rFonts w:hint="eastAsia"/>
                <w:sz w:val="18"/>
                <w:lang w:val="en-GB" w:eastAsia="zh-CN"/>
              </w:rPr>
              <w:t>E</w:t>
            </w:r>
            <w:r>
              <w:rPr>
                <w:sz w:val="18"/>
                <w:lang w:val="en-GB" w:eastAsia="zh-CN"/>
              </w:rPr>
              <w:t>nvelope detector</w:t>
            </w:r>
          </w:p>
        </w:tc>
        <w:tc>
          <w:tcPr>
            <w:tcW w:w="1181" w:type="dxa"/>
            <w:vAlign w:val="center"/>
          </w:tcPr>
          <w:p w14:paraId="5F17BB0A" w14:textId="77777777" w:rsidR="000208B5" w:rsidRPr="00FE5D59" w:rsidRDefault="000208B5" w:rsidP="00EF6D2C">
            <w:pPr>
              <w:spacing w:after="0"/>
              <w:jc w:val="center"/>
              <w:rPr>
                <w:sz w:val="18"/>
                <w:lang w:val="en-GB" w:eastAsia="zh-CN"/>
              </w:rPr>
            </w:pPr>
            <w:r>
              <w:rPr>
                <w:sz w:val="18"/>
                <w:lang w:val="en-GB" w:eastAsia="zh-CN"/>
              </w:rPr>
              <w:t>Several to tens µW</w:t>
            </w:r>
          </w:p>
        </w:tc>
        <w:tc>
          <w:tcPr>
            <w:tcW w:w="1114" w:type="dxa"/>
            <w:shd w:val="clear" w:color="auto" w:fill="D9D9D9" w:themeFill="background1" w:themeFillShade="D9"/>
            <w:vAlign w:val="center"/>
          </w:tcPr>
          <w:p w14:paraId="2C6F6AA4" w14:textId="77777777" w:rsidR="000208B5" w:rsidRPr="00FE5D59" w:rsidRDefault="000208B5" w:rsidP="00EF6D2C">
            <w:pPr>
              <w:spacing w:after="0"/>
              <w:jc w:val="center"/>
              <w:rPr>
                <w:sz w:val="18"/>
                <w:lang w:val="en-GB" w:eastAsia="zh-CN"/>
              </w:rPr>
            </w:pPr>
            <w:r>
              <w:rPr>
                <w:rFonts w:hint="eastAsia"/>
                <w:sz w:val="18"/>
                <w:lang w:val="en-GB" w:eastAsia="zh-CN"/>
              </w:rPr>
              <w:t>E</w:t>
            </w:r>
            <w:r>
              <w:rPr>
                <w:sz w:val="18"/>
                <w:lang w:val="en-GB" w:eastAsia="zh-CN"/>
              </w:rPr>
              <w:t>nvelope detector</w:t>
            </w:r>
          </w:p>
        </w:tc>
        <w:tc>
          <w:tcPr>
            <w:tcW w:w="1181" w:type="dxa"/>
            <w:vAlign w:val="center"/>
          </w:tcPr>
          <w:p w14:paraId="495AE0A8" w14:textId="77777777" w:rsidR="000208B5" w:rsidRPr="00FE5D59" w:rsidRDefault="000208B5" w:rsidP="00EF6D2C">
            <w:pPr>
              <w:spacing w:after="0"/>
              <w:jc w:val="center"/>
              <w:rPr>
                <w:sz w:val="18"/>
                <w:lang w:val="en-GB" w:eastAsia="zh-CN"/>
              </w:rPr>
            </w:pPr>
            <w:r>
              <w:rPr>
                <w:sz w:val="18"/>
                <w:lang w:val="en-GB" w:eastAsia="zh-CN"/>
              </w:rPr>
              <w:t>Several to tens µW</w:t>
            </w:r>
          </w:p>
        </w:tc>
        <w:tc>
          <w:tcPr>
            <w:tcW w:w="1588" w:type="dxa"/>
            <w:vAlign w:val="center"/>
          </w:tcPr>
          <w:p w14:paraId="3E696705" w14:textId="77777777" w:rsidR="000208B5" w:rsidRDefault="000208B5" w:rsidP="00EF6D2C">
            <w:pPr>
              <w:spacing w:after="0"/>
              <w:jc w:val="center"/>
              <w:rPr>
                <w:sz w:val="18"/>
                <w:lang w:val="en-GB" w:eastAsia="zh-CN"/>
              </w:rPr>
            </w:pPr>
            <w:r>
              <w:rPr>
                <w:rFonts w:hint="eastAsia"/>
                <w:sz w:val="18"/>
                <w:lang w:val="en-GB" w:eastAsia="zh-CN"/>
              </w:rPr>
              <w:t>P</w:t>
            </w:r>
            <w:r>
              <w:rPr>
                <w:sz w:val="18"/>
                <w:lang w:val="en-GB" w:eastAsia="zh-CN"/>
              </w:rPr>
              <w:t>assive:Diode+RC</w:t>
            </w:r>
          </w:p>
          <w:p w14:paraId="6CA20A6C" w14:textId="77777777" w:rsidR="000208B5" w:rsidRPr="00FE5D59" w:rsidRDefault="000208B5" w:rsidP="00EF6D2C">
            <w:pPr>
              <w:spacing w:after="0"/>
              <w:jc w:val="center"/>
              <w:rPr>
                <w:sz w:val="18"/>
                <w:lang w:val="en-GB" w:eastAsia="zh-CN"/>
              </w:rPr>
            </w:pPr>
            <w:r>
              <w:rPr>
                <w:sz w:val="18"/>
                <w:lang w:val="en-GB" w:eastAsia="zh-CN"/>
              </w:rPr>
              <w:t>Active:MOS+RC</w:t>
            </w:r>
          </w:p>
        </w:tc>
      </w:tr>
      <w:tr w:rsidR="000208B5" w:rsidRPr="00FE5D59" w14:paraId="74115703" w14:textId="77777777" w:rsidTr="00EF6D2C">
        <w:tc>
          <w:tcPr>
            <w:tcW w:w="1017" w:type="dxa"/>
            <w:vMerge/>
            <w:vAlign w:val="center"/>
          </w:tcPr>
          <w:p w14:paraId="2B001670" w14:textId="77777777" w:rsidR="000208B5" w:rsidRPr="00D55A28" w:rsidRDefault="000208B5" w:rsidP="00EF6D2C">
            <w:pPr>
              <w:spacing w:after="0"/>
              <w:jc w:val="center"/>
              <w:rPr>
                <w:b/>
                <w:sz w:val="18"/>
                <w:lang w:val="en-GB" w:eastAsia="zh-CN"/>
              </w:rPr>
            </w:pPr>
          </w:p>
        </w:tc>
        <w:tc>
          <w:tcPr>
            <w:tcW w:w="1113" w:type="dxa"/>
            <w:shd w:val="clear" w:color="auto" w:fill="D9D9D9" w:themeFill="background1" w:themeFillShade="D9"/>
            <w:vAlign w:val="center"/>
          </w:tcPr>
          <w:p w14:paraId="3D69925E" w14:textId="77777777" w:rsidR="000208B5" w:rsidRPr="00FE5D59" w:rsidRDefault="000208B5" w:rsidP="00EF6D2C">
            <w:pPr>
              <w:spacing w:after="0"/>
              <w:jc w:val="center"/>
              <w:rPr>
                <w:sz w:val="18"/>
                <w:lang w:val="en-GB" w:eastAsia="zh-CN"/>
              </w:rPr>
            </w:pPr>
            <w:r>
              <w:rPr>
                <w:rFonts w:hint="eastAsia"/>
                <w:sz w:val="18"/>
                <w:lang w:val="en-GB" w:eastAsia="zh-CN"/>
              </w:rPr>
              <w:t>C</w:t>
            </w:r>
            <w:r>
              <w:rPr>
                <w:sz w:val="18"/>
                <w:lang w:val="en-GB" w:eastAsia="zh-CN"/>
              </w:rPr>
              <w:t>omparator / ADC</w:t>
            </w:r>
          </w:p>
        </w:tc>
        <w:tc>
          <w:tcPr>
            <w:tcW w:w="1000" w:type="dxa"/>
            <w:vAlign w:val="center"/>
          </w:tcPr>
          <w:p w14:paraId="1620E529"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200nW</w:t>
            </w:r>
          </w:p>
        </w:tc>
        <w:tc>
          <w:tcPr>
            <w:tcW w:w="1113" w:type="dxa"/>
            <w:shd w:val="clear" w:color="auto" w:fill="D9D9D9" w:themeFill="background1" w:themeFillShade="D9"/>
            <w:vAlign w:val="center"/>
          </w:tcPr>
          <w:p w14:paraId="0704148A" w14:textId="77777777" w:rsidR="000208B5" w:rsidRPr="00FE5D59" w:rsidRDefault="000208B5" w:rsidP="00EF6D2C">
            <w:pPr>
              <w:spacing w:after="0"/>
              <w:jc w:val="center"/>
              <w:rPr>
                <w:sz w:val="18"/>
                <w:lang w:val="en-GB" w:eastAsia="zh-CN"/>
              </w:rPr>
            </w:pPr>
            <w:r>
              <w:rPr>
                <w:rFonts w:hint="eastAsia"/>
                <w:sz w:val="18"/>
                <w:lang w:val="en-GB" w:eastAsia="zh-CN"/>
              </w:rPr>
              <w:t>C</w:t>
            </w:r>
            <w:r>
              <w:rPr>
                <w:sz w:val="18"/>
                <w:lang w:val="en-GB" w:eastAsia="zh-CN"/>
              </w:rPr>
              <w:t>omparator / ADC</w:t>
            </w:r>
          </w:p>
        </w:tc>
        <w:tc>
          <w:tcPr>
            <w:tcW w:w="1181" w:type="dxa"/>
            <w:vAlign w:val="center"/>
          </w:tcPr>
          <w:p w14:paraId="42949FEA" w14:textId="77777777" w:rsidR="000208B5" w:rsidRPr="00FE5D59" w:rsidRDefault="000208B5" w:rsidP="00EF6D2C">
            <w:pPr>
              <w:spacing w:after="0"/>
              <w:jc w:val="center"/>
              <w:rPr>
                <w:sz w:val="18"/>
                <w:lang w:val="en-GB" w:eastAsia="zh-CN"/>
              </w:rPr>
            </w:pPr>
            <w:r>
              <w:rPr>
                <w:sz w:val="18"/>
                <w:lang w:val="en-GB" w:eastAsia="zh-CN"/>
              </w:rPr>
              <w:t>~20µW</w:t>
            </w:r>
          </w:p>
        </w:tc>
        <w:tc>
          <w:tcPr>
            <w:tcW w:w="1114" w:type="dxa"/>
            <w:shd w:val="clear" w:color="auto" w:fill="D9D9D9" w:themeFill="background1" w:themeFillShade="D9"/>
            <w:vAlign w:val="center"/>
          </w:tcPr>
          <w:p w14:paraId="5AC7AD2C" w14:textId="77777777" w:rsidR="000208B5" w:rsidRPr="00FE5D59" w:rsidRDefault="000208B5" w:rsidP="00EF6D2C">
            <w:pPr>
              <w:spacing w:after="0"/>
              <w:jc w:val="center"/>
              <w:rPr>
                <w:sz w:val="18"/>
                <w:lang w:val="en-GB" w:eastAsia="zh-CN"/>
              </w:rPr>
            </w:pPr>
            <w:r>
              <w:rPr>
                <w:rFonts w:hint="eastAsia"/>
                <w:sz w:val="18"/>
                <w:lang w:val="en-GB" w:eastAsia="zh-CN"/>
              </w:rPr>
              <w:t>C</w:t>
            </w:r>
            <w:r>
              <w:rPr>
                <w:sz w:val="18"/>
                <w:lang w:val="en-GB" w:eastAsia="zh-CN"/>
              </w:rPr>
              <w:t>omparator / ADC</w:t>
            </w:r>
          </w:p>
        </w:tc>
        <w:tc>
          <w:tcPr>
            <w:tcW w:w="1181" w:type="dxa"/>
            <w:vAlign w:val="center"/>
          </w:tcPr>
          <w:p w14:paraId="394B50AB" w14:textId="77777777" w:rsidR="000208B5" w:rsidRPr="00FE5D59" w:rsidRDefault="000208B5" w:rsidP="00EF6D2C">
            <w:pPr>
              <w:spacing w:after="0"/>
              <w:jc w:val="center"/>
              <w:rPr>
                <w:sz w:val="18"/>
                <w:lang w:val="en-GB" w:eastAsia="zh-CN"/>
              </w:rPr>
            </w:pPr>
            <w:r>
              <w:rPr>
                <w:sz w:val="18"/>
                <w:lang w:val="en-GB" w:eastAsia="zh-CN"/>
              </w:rPr>
              <w:t>~20µW</w:t>
            </w:r>
          </w:p>
        </w:tc>
        <w:tc>
          <w:tcPr>
            <w:tcW w:w="1588" w:type="dxa"/>
            <w:vAlign w:val="center"/>
          </w:tcPr>
          <w:p w14:paraId="1962883D" w14:textId="77777777" w:rsidR="000208B5" w:rsidRPr="00FE5D59" w:rsidRDefault="000208B5" w:rsidP="00EF6D2C">
            <w:pPr>
              <w:spacing w:after="0"/>
              <w:jc w:val="center"/>
              <w:rPr>
                <w:sz w:val="18"/>
                <w:lang w:val="en-GB" w:eastAsia="zh-CN"/>
              </w:rPr>
            </w:pPr>
          </w:p>
        </w:tc>
      </w:tr>
      <w:tr w:rsidR="000208B5" w:rsidRPr="00FE5D59" w14:paraId="1C346335" w14:textId="77777777" w:rsidTr="00EF6D2C">
        <w:tc>
          <w:tcPr>
            <w:tcW w:w="1017" w:type="dxa"/>
            <w:vMerge/>
            <w:vAlign w:val="center"/>
          </w:tcPr>
          <w:p w14:paraId="5843F989" w14:textId="77777777" w:rsidR="000208B5" w:rsidRPr="00D55A28" w:rsidRDefault="000208B5" w:rsidP="00EF6D2C">
            <w:pPr>
              <w:spacing w:after="0"/>
              <w:jc w:val="center"/>
              <w:rPr>
                <w:b/>
                <w:sz w:val="18"/>
                <w:lang w:val="en-GB" w:eastAsia="zh-CN"/>
              </w:rPr>
            </w:pPr>
          </w:p>
        </w:tc>
        <w:tc>
          <w:tcPr>
            <w:tcW w:w="1113" w:type="dxa"/>
            <w:shd w:val="clear" w:color="auto" w:fill="D9D9D9" w:themeFill="background1" w:themeFillShade="D9"/>
            <w:vAlign w:val="center"/>
          </w:tcPr>
          <w:p w14:paraId="42C8E8E4" w14:textId="77777777" w:rsidR="000208B5" w:rsidRPr="00FE5D59" w:rsidRDefault="000208B5" w:rsidP="00EF6D2C">
            <w:pPr>
              <w:spacing w:after="0"/>
              <w:jc w:val="center"/>
              <w:rPr>
                <w:sz w:val="18"/>
                <w:lang w:val="en-GB" w:eastAsia="zh-CN"/>
              </w:rPr>
            </w:pPr>
          </w:p>
        </w:tc>
        <w:tc>
          <w:tcPr>
            <w:tcW w:w="1000" w:type="dxa"/>
            <w:vAlign w:val="center"/>
          </w:tcPr>
          <w:p w14:paraId="309B50CA"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517726AE" w14:textId="77777777" w:rsidR="000208B5" w:rsidRPr="00FE5D59" w:rsidRDefault="000208B5" w:rsidP="00EF6D2C">
            <w:pPr>
              <w:spacing w:after="0"/>
              <w:jc w:val="center"/>
              <w:rPr>
                <w:sz w:val="18"/>
                <w:lang w:val="en-GB" w:eastAsia="zh-CN"/>
              </w:rPr>
            </w:pPr>
            <w:r>
              <w:rPr>
                <w:rFonts w:hint="eastAsia"/>
                <w:sz w:val="18"/>
                <w:lang w:val="en-GB" w:eastAsia="zh-CN"/>
              </w:rPr>
              <w:t>L</w:t>
            </w:r>
            <w:r>
              <w:rPr>
                <w:sz w:val="18"/>
                <w:lang w:val="en-GB" w:eastAsia="zh-CN"/>
              </w:rPr>
              <w:t>NA</w:t>
            </w:r>
          </w:p>
        </w:tc>
        <w:tc>
          <w:tcPr>
            <w:tcW w:w="1181" w:type="dxa"/>
            <w:vAlign w:val="center"/>
          </w:tcPr>
          <w:p w14:paraId="6313BE1F" w14:textId="77777777" w:rsidR="000208B5" w:rsidRPr="00FE5D59" w:rsidRDefault="000208B5" w:rsidP="00EF6D2C">
            <w:pPr>
              <w:spacing w:after="0"/>
              <w:jc w:val="center"/>
              <w:rPr>
                <w:sz w:val="18"/>
                <w:lang w:val="en-GB" w:eastAsia="zh-CN"/>
              </w:rPr>
            </w:pPr>
            <w:r>
              <w:rPr>
                <w:sz w:val="18"/>
                <w:lang w:val="en-GB" w:eastAsia="zh-CN"/>
              </w:rPr>
              <w:t>~</w:t>
            </w:r>
            <w:r>
              <w:rPr>
                <w:rFonts w:hint="eastAsia"/>
                <w:sz w:val="18"/>
                <w:lang w:val="en-GB" w:eastAsia="zh-CN"/>
              </w:rPr>
              <w:t>7</w:t>
            </w:r>
            <w:r>
              <w:rPr>
                <w:sz w:val="18"/>
                <w:lang w:val="en-GB" w:eastAsia="zh-CN"/>
              </w:rPr>
              <w:t>5µW</w:t>
            </w:r>
          </w:p>
        </w:tc>
        <w:tc>
          <w:tcPr>
            <w:tcW w:w="1114" w:type="dxa"/>
            <w:shd w:val="clear" w:color="auto" w:fill="D9D9D9" w:themeFill="background1" w:themeFillShade="D9"/>
            <w:vAlign w:val="center"/>
          </w:tcPr>
          <w:p w14:paraId="07718E19" w14:textId="77777777" w:rsidR="000208B5" w:rsidRPr="00FE5D59" w:rsidRDefault="000208B5" w:rsidP="00EF6D2C">
            <w:pPr>
              <w:spacing w:after="0"/>
              <w:jc w:val="center"/>
              <w:rPr>
                <w:sz w:val="18"/>
                <w:lang w:val="en-GB" w:eastAsia="zh-CN"/>
              </w:rPr>
            </w:pPr>
            <w:r>
              <w:rPr>
                <w:rFonts w:hint="eastAsia"/>
                <w:sz w:val="18"/>
                <w:lang w:val="en-GB" w:eastAsia="zh-CN"/>
              </w:rPr>
              <w:t>L</w:t>
            </w:r>
            <w:r>
              <w:rPr>
                <w:sz w:val="18"/>
                <w:lang w:val="en-GB" w:eastAsia="zh-CN"/>
              </w:rPr>
              <w:t>NA</w:t>
            </w:r>
          </w:p>
        </w:tc>
        <w:tc>
          <w:tcPr>
            <w:tcW w:w="1181" w:type="dxa"/>
            <w:vAlign w:val="center"/>
          </w:tcPr>
          <w:p w14:paraId="2A64F89A" w14:textId="77777777" w:rsidR="000208B5" w:rsidRPr="00FE5D59" w:rsidRDefault="000208B5" w:rsidP="00EF6D2C">
            <w:pPr>
              <w:spacing w:after="0"/>
              <w:jc w:val="center"/>
              <w:rPr>
                <w:sz w:val="18"/>
                <w:lang w:val="en-GB" w:eastAsia="zh-CN"/>
              </w:rPr>
            </w:pPr>
            <w:r>
              <w:rPr>
                <w:sz w:val="18"/>
                <w:lang w:val="en-GB" w:eastAsia="zh-CN"/>
              </w:rPr>
              <w:t>~</w:t>
            </w:r>
            <w:r>
              <w:rPr>
                <w:rFonts w:hint="eastAsia"/>
                <w:sz w:val="18"/>
                <w:lang w:val="en-GB" w:eastAsia="zh-CN"/>
              </w:rPr>
              <w:t>7</w:t>
            </w:r>
            <w:r>
              <w:rPr>
                <w:sz w:val="18"/>
                <w:lang w:val="en-GB" w:eastAsia="zh-CN"/>
              </w:rPr>
              <w:t>5µW</w:t>
            </w:r>
          </w:p>
        </w:tc>
        <w:tc>
          <w:tcPr>
            <w:tcW w:w="1588" w:type="dxa"/>
            <w:vAlign w:val="center"/>
          </w:tcPr>
          <w:p w14:paraId="7EA1E32A" w14:textId="77777777" w:rsidR="000208B5" w:rsidRDefault="000208B5" w:rsidP="00EF6D2C">
            <w:pPr>
              <w:spacing w:after="0"/>
              <w:jc w:val="center"/>
              <w:rPr>
                <w:sz w:val="18"/>
                <w:lang w:val="en-GB" w:eastAsia="zh-CN"/>
              </w:rPr>
            </w:pPr>
          </w:p>
          <w:p w14:paraId="2394BD71" w14:textId="77777777" w:rsidR="000208B5" w:rsidRPr="00FE5D59" w:rsidRDefault="000208B5" w:rsidP="00EF6D2C">
            <w:pPr>
              <w:spacing w:after="0"/>
              <w:jc w:val="center"/>
              <w:rPr>
                <w:sz w:val="18"/>
                <w:lang w:val="en-GB" w:eastAsia="zh-CN"/>
              </w:rPr>
            </w:pPr>
          </w:p>
        </w:tc>
      </w:tr>
      <w:tr w:rsidR="000208B5" w:rsidRPr="00FE5D59" w14:paraId="36DCC3D3" w14:textId="77777777" w:rsidTr="00EF6D2C">
        <w:tc>
          <w:tcPr>
            <w:tcW w:w="1017" w:type="dxa"/>
            <w:vMerge/>
            <w:vAlign w:val="center"/>
          </w:tcPr>
          <w:p w14:paraId="20CEA2DA" w14:textId="77777777" w:rsidR="000208B5" w:rsidRPr="00D55A28" w:rsidRDefault="000208B5" w:rsidP="00EF6D2C">
            <w:pPr>
              <w:spacing w:after="0"/>
              <w:jc w:val="center"/>
              <w:rPr>
                <w:b/>
                <w:sz w:val="18"/>
                <w:lang w:val="en-GB" w:eastAsia="zh-CN"/>
              </w:rPr>
            </w:pPr>
          </w:p>
        </w:tc>
        <w:tc>
          <w:tcPr>
            <w:tcW w:w="1113" w:type="dxa"/>
            <w:shd w:val="clear" w:color="auto" w:fill="D9D9D9" w:themeFill="background1" w:themeFillShade="D9"/>
            <w:vAlign w:val="center"/>
          </w:tcPr>
          <w:p w14:paraId="324A3A52" w14:textId="77777777" w:rsidR="000208B5" w:rsidRPr="00FE5D59" w:rsidRDefault="000208B5" w:rsidP="00EF6D2C">
            <w:pPr>
              <w:spacing w:after="0"/>
              <w:jc w:val="center"/>
              <w:rPr>
                <w:sz w:val="18"/>
                <w:lang w:val="en-GB" w:eastAsia="zh-CN"/>
              </w:rPr>
            </w:pPr>
          </w:p>
        </w:tc>
        <w:tc>
          <w:tcPr>
            <w:tcW w:w="1000" w:type="dxa"/>
            <w:vAlign w:val="center"/>
          </w:tcPr>
          <w:p w14:paraId="64AC2D4F" w14:textId="77777777" w:rsidR="000208B5" w:rsidRPr="00FE5D59" w:rsidRDefault="000208B5" w:rsidP="00EF6D2C">
            <w:pPr>
              <w:spacing w:after="0"/>
              <w:jc w:val="center"/>
              <w:rPr>
                <w:sz w:val="18"/>
                <w:lang w:val="en-GB" w:eastAsia="zh-CN"/>
              </w:rPr>
            </w:pPr>
          </w:p>
        </w:tc>
        <w:tc>
          <w:tcPr>
            <w:tcW w:w="1113" w:type="dxa"/>
            <w:shd w:val="clear" w:color="auto" w:fill="D9D9D9" w:themeFill="background1" w:themeFillShade="D9"/>
            <w:vAlign w:val="center"/>
          </w:tcPr>
          <w:p w14:paraId="3C532184" w14:textId="77777777" w:rsidR="000208B5" w:rsidRPr="00FE5D59" w:rsidRDefault="000208B5" w:rsidP="00EF6D2C">
            <w:pPr>
              <w:spacing w:after="0"/>
              <w:jc w:val="center"/>
              <w:rPr>
                <w:sz w:val="18"/>
                <w:lang w:val="en-GB" w:eastAsia="zh-CN"/>
              </w:rPr>
            </w:pPr>
            <w:r>
              <w:rPr>
                <w:rFonts w:hint="eastAsia"/>
                <w:sz w:val="18"/>
                <w:lang w:val="en-GB" w:eastAsia="zh-CN"/>
              </w:rPr>
              <w:t>M</w:t>
            </w:r>
            <w:r>
              <w:rPr>
                <w:sz w:val="18"/>
                <w:lang w:val="en-GB" w:eastAsia="zh-CN"/>
              </w:rPr>
              <w:t>ixer + LO (optional)</w:t>
            </w:r>
          </w:p>
        </w:tc>
        <w:tc>
          <w:tcPr>
            <w:tcW w:w="1181" w:type="dxa"/>
            <w:vAlign w:val="center"/>
          </w:tcPr>
          <w:p w14:paraId="5C399B6B"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110µW</w:t>
            </w:r>
          </w:p>
        </w:tc>
        <w:tc>
          <w:tcPr>
            <w:tcW w:w="1114" w:type="dxa"/>
            <w:shd w:val="clear" w:color="auto" w:fill="D9D9D9" w:themeFill="background1" w:themeFillShade="D9"/>
            <w:vAlign w:val="center"/>
          </w:tcPr>
          <w:p w14:paraId="290C493D" w14:textId="77777777" w:rsidR="000208B5" w:rsidRPr="00FE5D59" w:rsidRDefault="000208B5" w:rsidP="00EF6D2C">
            <w:pPr>
              <w:spacing w:after="0"/>
              <w:jc w:val="center"/>
              <w:rPr>
                <w:sz w:val="18"/>
                <w:lang w:val="en-GB" w:eastAsia="zh-CN"/>
              </w:rPr>
            </w:pPr>
            <w:r>
              <w:rPr>
                <w:rFonts w:hint="eastAsia"/>
                <w:sz w:val="18"/>
                <w:lang w:val="en-GB" w:eastAsia="zh-CN"/>
              </w:rPr>
              <w:t>M</w:t>
            </w:r>
            <w:r>
              <w:rPr>
                <w:sz w:val="18"/>
                <w:lang w:val="en-GB" w:eastAsia="zh-CN"/>
              </w:rPr>
              <w:t>ixer+LO</w:t>
            </w:r>
          </w:p>
        </w:tc>
        <w:tc>
          <w:tcPr>
            <w:tcW w:w="1181" w:type="dxa"/>
            <w:vAlign w:val="center"/>
          </w:tcPr>
          <w:p w14:paraId="57627C2E"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110µW</w:t>
            </w:r>
          </w:p>
        </w:tc>
        <w:tc>
          <w:tcPr>
            <w:tcW w:w="1588" w:type="dxa"/>
            <w:vAlign w:val="center"/>
          </w:tcPr>
          <w:p w14:paraId="7842D470" w14:textId="77777777" w:rsidR="000208B5" w:rsidRPr="00FE5D59" w:rsidRDefault="000208B5" w:rsidP="00EF6D2C">
            <w:pPr>
              <w:spacing w:after="0"/>
              <w:jc w:val="center"/>
              <w:rPr>
                <w:sz w:val="18"/>
                <w:lang w:val="en-GB" w:eastAsia="zh-CN"/>
              </w:rPr>
            </w:pPr>
          </w:p>
        </w:tc>
      </w:tr>
      <w:tr w:rsidR="000208B5" w:rsidRPr="00FE5D59" w14:paraId="0C3AC606" w14:textId="77777777" w:rsidTr="00EF6D2C">
        <w:tc>
          <w:tcPr>
            <w:tcW w:w="1017" w:type="dxa"/>
            <w:vMerge/>
            <w:vAlign w:val="center"/>
          </w:tcPr>
          <w:p w14:paraId="4E51484C" w14:textId="77777777" w:rsidR="000208B5" w:rsidRPr="00D55A28" w:rsidRDefault="000208B5" w:rsidP="00EF6D2C">
            <w:pPr>
              <w:spacing w:after="0"/>
              <w:jc w:val="center"/>
              <w:rPr>
                <w:b/>
                <w:sz w:val="18"/>
                <w:lang w:val="en-GB" w:eastAsia="zh-CN"/>
              </w:rPr>
            </w:pPr>
          </w:p>
        </w:tc>
        <w:tc>
          <w:tcPr>
            <w:tcW w:w="1113" w:type="dxa"/>
            <w:shd w:val="clear" w:color="auto" w:fill="D9D9D9" w:themeFill="background1" w:themeFillShade="D9"/>
            <w:vAlign w:val="center"/>
          </w:tcPr>
          <w:p w14:paraId="1F4F72DD" w14:textId="77777777" w:rsidR="000208B5" w:rsidRPr="00FE5D59" w:rsidRDefault="000208B5" w:rsidP="00EF6D2C">
            <w:pPr>
              <w:spacing w:after="0"/>
              <w:jc w:val="center"/>
              <w:rPr>
                <w:sz w:val="18"/>
                <w:lang w:val="en-GB" w:eastAsia="zh-CN"/>
              </w:rPr>
            </w:pPr>
          </w:p>
        </w:tc>
        <w:tc>
          <w:tcPr>
            <w:tcW w:w="1000" w:type="dxa"/>
            <w:vAlign w:val="center"/>
          </w:tcPr>
          <w:p w14:paraId="45F6474D" w14:textId="77777777" w:rsidR="000208B5" w:rsidRPr="00FE5D59" w:rsidRDefault="000208B5" w:rsidP="00EF6D2C">
            <w:pPr>
              <w:spacing w:after="0"/>
              <w:jc w:val="center"/>
              <w:rPr>
                <w:sz w:val="18"/>
                <w:lang w:val="en-GB" w:eastAsia="zh-CN"/>
              </w:rPr>
            </w:pPr>
          </w:p>
        </w:tc>
        <w:tc>
          <w:tcPr>
            <w:tcW w:w="1113" w:type="dxa"/>
            <w:shd w:val="clear" w:color="auto" w:fill="D9D9D9" w:themeFill="background1" w:themeFillShade="D9"/>
            <w:vAlign w:val="center"/>
          </w:tcPr>
          <w:p w14:paraId="141A2599" w14:textId="77777777" w:rsidR="000208B5" w:rsidRPr="00FE5D59" w:rsidRDefault="000208B5" w:rsidP="00EF6D2C">
            <w:pPr>
              <w:spacing w:after="0"/>
              <w:jc w:val="center"/>
              <w:rPr>
                <w:sz w:val="18"/>
                <w:lang w:val="en-GB" w:eastAsia="zh-CN"/>
              </w:rPr>
            </w:pPr>
            <w:r>
              <w:rPr>
                <w:rFonts w:hint="eastAsia"/>
                <w:sz w:val="18"/>
                <w:lang w:val="en-GB" w:eastAsia="zh-CN"/>
              </w:rPr>
              <w:t>B</w:t>
            </w:r>
            <w:r>
              <w:rPr>
                <w:sz w:val="18"/>
                <w:lang w:val="en-GB" w:eastAsia="zh-CN"/>
              </w:rPr>
              <w:t>B amplifier</w:t>
            </w:r>
          </w:p>
        </w:tc>
        <w:tc>
          <w:tcPr>
            <w:tcW w:w="1181" w:type="dxa"/>
            <w:vAlign w:val="center"/>
          </w:tcPr>
          <w:p w14:paraId="4A212324"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10µW</w:t>
            </w:r>
          </w:p>
        </w:tc>
        <w:tc>
          <w:tcPr>
            <w:tcW w:w="1114" w:type="dxa"/>
            <w:shd w:val="clear" w:color="auto" w:fill="D9D9D9" w:themeFill="background1" w:themeFillShade="D9"/>
            <w:vAlign w:val="center"/>
          </w:tcPr>
          <w:p w14:paraId="744DFDA2" w14:textId="77777777" w:rsidR="000208B5" w:rsidRPr="00FE5D59" w:rsidRDefault="000208B5" w:rsidP="00EF6D2C">
            <w:pPr>
              <w:spacing w:after="0"/>
              <w:jc w:val="center"/>
              <w:rPr>
                <w:sz w:val="18"/>
                <w:lang w:val="en-GB" w:eastAsia="zh-CN"/>
              </w:rPr>
            </w:pPr>
            <w:r>
              <w:rPr>
                <w:rFonts w:hint="eastAsia"/>
                <w:sz w:val="18"/>
                <w:lang w:val="en-GB" w:eastAsia="zh-CN"/>
              </w:rPr>
              <w:t>B</w:t>
            </w:r>
            <w:r>
              <w:rPr>
                <w:sz w:val="18"/>
                <w:lang w:val="en-GB" w:eastAsia="zh-CN"/>
              </w:rPr>
              <w:t>B amplifier</w:t>
            </w:r>
          </w:p>
        </w:tc>
        <w:tc>
          <w:tcPr>
            <w:tcW w:w="1181" w:type="dxa"/>
            <w:vAlign w:val="center"/>
          </w:tcPr>
          <w:p w14:paraId="6F081CB8" w14:textId="77777777" w:rsidR="000208B5" w:rsidRPr="00FE5D59" w:rsidRDefault="000208B5" w:rsidP="00EF6D2C">
            <w:pPr>
              <w:spacing w:after="0"/>
              <w:jc w:val="center"/>
              <w:rPr>
                <w:sz w:val="18"/>
                <w:lang w:val="en-GB" w:eastAsia="zh-CN"/>
              </w:rPr>
            </w:pPr>
            <w:r>
              <w:rPr>
                <w:rFonts w:hint="eastAsia"/>
                <w:sz w:val="18"/>
                <w:lang w:val="en-GB" w:eastAsia="zh-CN"/>
              </w:rPr>
              <w:t>~10µW</w:t>
            </w:r>
          </w:p>
        </w:tc>
        <w:tc>
          <w:tcPr>
            <w:tcW w:w="1588" w:type="dxa"/>
            <w:vAlign w:val="center"/>
          </w:tcPr>
          <w:p w14:paraId="2542BC33" w14:textId="77777777" w:rsidR="000208B5" w:rsidRPr="00FE5D59" w:rsidRDefault="000208B5" w:rsidP="00EF6D2C">
            <w:pPr>
              <w:spacing w:after="0"/>
              <w:jc w:val="center"/>
              <w:rPr>
                <w:sz w:val="18"/>
                <w:lang w:val="en-GB" w:eastAsia="zh-CN"/>
              </w:rPr>
            </w:pPr>
            <w:r>
              <w:rPr>
                <w:rFonts w:hint="eastAsia"/>
                <w:sz w:val="18"/>
                <w:lang w:val="en-GB" w:eastAsia="zh-CN"/>
              </w:rPr>
              <w:t>O</w:t>
            </w:r>
            <w:r>
              <w:rPr>
                <w:sz w:val="18"/>
                <w:lang w:val="en-GB" w:eastAsia="zh-CN"/>
              </w:rPr>
              <w:t>ptional</w:t>
            </w:r>
          </w:p>
        </w:tc>
      </w:tr>
      <w:tr w:rsidR="000208B5" w:rsidRPr="00FE5D59" w14:paraId="6F6B9E04" w14:textId="77777777" w:rsidTr="00EF6D2C">
        <w:tc>
          <w:tcPr>
            <w:tcW w:w="1017" w:type="dxa"/>
            <w:vMerge w:val="restart"/>
            <w:vAlign w:val="center"/>
          </w:tcPr>
          <w:p w14:paraId="45CB9152" w14:textId="77777777" w:rsidR="000208B5" w:rsidRPr="00D55A28" w:rsidRDefault="000208B5" w:rsidP="00EF6D2C">
            <w:pPr>
              <w:spacing w:after="0"/>
              <w:jc w:val="center"/>
              <w:rPr>
                <w:b/>
                <w:sz w:val="18"/>
                <w:lang w:val="en-GB" w:eastAsia="zh-CN"/>
              </w:rPr>
            </w:pPr>
            <w:r w:rsidRPr="00D55A28">
              <w:rPr>
                <w:rFonts w:hint="eastAsia"/>
                <w:b/>
                <w:sz w:val="18"/>
                <w:lang w:val="en-GB" w:eastAsia="zh-CN"/>
              </w:rPr>
              <w:t>T</w:t>
            </w:r>
            <w:r w:rsidRPr="00D55A28">
              <w:rPr>
                <w:b/>
                <w:sz w:val="18"/>
                <w:lang w:val="en-GB" w:eastAsia="zh-CN"/>
              </w:rPr>
              <w:t>x</w:t>
            </w:r>
          </w:p>
        </w:tc>
        <w:tc>
          <w:tcPr>
            <w:tcW w:w="1113" w:type="dxa"/>
            <w:shd w:val="clear" w:color="auto" w:fill="D9D9D9" w:themeFill="background1" w:themeFillShade="D9"/>
            <w:vAlign w:val="center"/>
          </w:tcPr>
          <w:p w14:paraId="2D92D906" w14:textId="77777777" w:rsidR="000208B5" w:rsidRPr="00FE5D59" w:rsidRDefault="000208B5" w:rsidP="00EF6D2C">
            <w:pPr>
              <w:spacing w:after="0"/>
              <w:jc w:val="center"/>
              <w:rPr>
                <w:sz w:val="18"/>
                <w:lang w:val="en-GB" w:eastAsia="zh-CN"/>
              </w:rPr>
            </w:pPr>
            <w:r>
              <w:rPr>
                <w:rFonts w:hint="eastAsia"/>
                <w:sz w:val="18"/>
                <w:lang w:val="en-GB" w:eastAsia="zh-CN"/>
              </w:rPr>
              <w:t>M</w:t>
            </w:r>
            <w:r>
              <w:rPr>
                <w:sz w:val="18"/>
                <w:lang w:val="en-GB" w:eastAsia="zh-CN"/>
              </w:rPr>
              <w:t>odulator</w:t>
            </w:r>
          </w:p>
        </w:tc>
        <w:tc>
          <w:tcPr>
            <w:tcW w:w="1000" w:type="dxa"/>
            <w:vAlign w:val="center"/>
          </w:tcPr>
          <w:p w14:paraId="759C73AC" w14:textId="77777777" w:rsidR="000208B5" w:rsidRPr="00FE5D59" w:rsidRDefault="000208B5" w:rsidP="00EF6D2C">
            <w:pPr>
              <w:spacing w:after="0"/>
              <w:jc w:val="center"/>
              <w:rPr>
                <w:sz w:val="18"/>
                <w:lang w:val="en-GB" w:eastAsia="zh-CN"/>
              </w:rPr>
            </w:pPr>
            <w:r>
              <w:rPr>
                <w:sz w:val="18"/>
                <w:lang w:val="en-GB" w:eastAsia="zh-CN"/>
              </w:rPr>
              <w:t>Tens nW</w:t>
            </w:r>
          </w:p>
        </w:tc>
        <w:tc>
          <w:tcPr>
            <w:tcW w:w="1113" w:type="dxa"/>
            <w:shd w:val="clear" w:color="auto" w:fill="D9D9D9" w:themeFill="background1" w:themeFillShade="D9"/>
            <w:vAlign w:val="center"/>
          </w:tcPr>
          <w:p w14:paraId="0E0E8C0B" w14:textId="77777777" w:rsidR="000208B5" w:rsidRPr="00FE5D59" w:rsidRDefault="000208B5" w:rsidP="00EF6D2C">
            <w:pPr>
              <w:spacing w:after="0"/>
              <w:jc w:val="center"/>
              <w:rPr>
                <w:sz w:val="18"/>
                <w:lang w:val="en-GB" w:eastAsia="zh-CN"/>
              </w:rPr>
            </w:pPr>
            <w:r>
              <w:rPr>
                <w:rFonts w:hint="eastAsia"/>
                <w:sz w:val="18"/>
                <w:lang w:val="en-GB" w:eastAsia="zh-CN"/>
              </w:rPr>
              <w:t>M</w:t>
            </w:r>
            <w:r>
              <w:rPr>
                <w:sz w:val="18"/>
                <w:lang w:val="en-GB" w:eastAsia="zh-CN"/>
              </w:rPr>
              <w:t>odulator</w:t>
            </w:r>
          </w:p>
        </w:tc>
        <w:tc>
          <w:tcPr>
            <w:tcW w:w="1181" w:type="dxa"/>
            <w:vAlign w:val="center"/>
          </w:tcPr>
          <w:p w14:paraId="5F1F2D87" w14:textId="77777777" w:rsidR="000208B5" w:rsidRPr="00FE5D59" w:rsidRDefault="000208B5" w:rsidP="00EF6D2C">
            <w:pPr>
              <w:spacing w:after="0"/>
              <w:jc w:val="center"/>
              <w:rPr>
                <w:sz w:val="18"/>
                <w:lang w:val="en-GB" w:eastAsia="zh-CN"/>
              </w:rPr>
            </w:pPr>
            <w:r>
              <w:rPr>
                <w:sz w:val="18"/>
                <w:lang w:val="en-GB" w:eastAsia="zh-CN"/>
              </w:rPr>
              <w:t>Tens nW</w:t>
            </w:r>
          </w:p>
        </w:tc>
        <w:tc>
          <w:tcPr>
            <w:tcW w:w="1114" w:type="dxa"/>
            <w:shd w:val="clear" w:color="auto" w:fill="D9D9D9" w:themeFill="background1" w:themeFillShade="D9"/>
            <w:vAlign w:val="center"/>
          </w:tcPr>
          <w:p w14:paraId="4A228256" w14:textId="77777777" w:rsidR="000208B5" w:rsidRPr="00FE5D59" w:rsidRDefault="000208B5" w:rsidP="00EF6D2C">
            <w:pPr>
              <w:spacing w:after="0"/>
              <w:jc w:val="center"/>
              <w:rPr>
                <w:sz w:val="18"/>
                <w:lang w:val="en-GB" w:eastAsia="zh-CN"/>
              </w:rPr>
            </w:pPr>
            <w:r>
              <w:rPr>
                <w:rFonts w:hint="eastAsia"/>
                <w:sz w:val="18"/>
                <w:lang w:val="en-GB" w:eastAsia="zh-CN"/>
              </w:rPr>
              <w:t>D</w:t>
            </w:r>
            <w:r>
              <w:rPr>
                <w:sz w:val="18"/>
                <w:lang w:val="en-GB" w:eastAsia="zh-CN"/>
              </w:rPr>
              <w:t>AC</w:t>
            </w:r>
          </w:p>
        </w:tc>
        <w:tc>
          <w:tcPr>
            <w:tcW w:w="1181" w:type="dxa"/>
            <w:vAlign w:val="center"/>
          </w:tcPr>
          <w:p w14:paraId="28EF0578" w14:textId="77777777" w:rsidR="000208B5" w:rsidRPr="00FE5D59" w:rsidRDefault="000208B5" w:rsidP="00EF6D2C">
            <w:pPr>
              <w:spacing w:after="0"/>
              <w:jc w:val="center"/>
              <w:rPr>
                <w:sz w:val="18"/>
                <w:lang w:val="en-GB" w:eastAsia="zh-CN"/>
              </w:rPr>
            </w:pPr>
            <w:r>
              <w:rPr>
                <w:rFonts w:hint="eastAsia"/>
                <w:sz w:val="18"/>
                <w:lang w:val="en-GB" w:eastAsia="zh-CN"/>
              </w:rPr>
              <w:t>1</w:t>
            </w:r>
            <w:r>
              <w:rPr>
                <w:sz w:val="18"/>
                <w:lang w:val="en-GB" w:eastAsia="zh-CN"/>
              </w:rPr>
              <w:t>0µW</w:t>
            </w:r>
          </w:p>
        </w:tc>
        <w:tc>
          <w:tcPr>
            <w:tcW w:w="1588" w:type="dxa"/>
            <w:vAlign w:val="center"/>
          </w:tcPr>
          <w:p w14:paraId="74B19978" w14:textId="77777777" w:rsidR="000208B5" w:rsidRDefault="000208B5" w:rsidP="00EF6D2C">
            <w:pPr>
              <w:spacing w:after="0"/>
              <w:jc w:val="center"/>
              <w:rPr>
                <w:sz w:val="18"/>
                <w:lang w:val="en-GB" w:eastAsia="zh-CN"/>
              </w:rPr>
            </w:pPr>
          </w:p>
          <w:p w14:paraId="5C59785E" w14:textId="77777777" w:rsidR="000208B5" w:rsidRPr="00FE5D59" w:rsidRDefault="000208B5" w:rsidP="00EF6D2C">
            <w:pPr>
              <w:spacing w:after="0"/>
              <w:jc w:val="center"/>
              <w:rPr>
                <w:sz w:val="18"/>
                <w:lang w:val="en-GB" w:eastAsia="zh-CN"/>
              </w:rPr>
            </w:pPr>
          </w:p>
        </w:tc>
      </w:tr>
      <w:tr w:rsidR="000208B5" w:rsidRPr="00FE5D59" w14:paraId="4769C6FB" w14:textId="77777777" w:rsidTr="00EF6D2C">
        <w:tc>
          <w:tcPr>
            <w:tcW w:w="1017" w:type="dxa"/>
            <w:vMerge/>
            <w:vAlign w:val="center"/>
          </w:tcPr>
          <w:p w14:paraId="0E99E090" w14:textId="77777777" w:rsidR="000208B5" w:rsidRPr="00D55A28" w:rsidRDefault="000208B5" w:rsidP="00EF6D2C">
            <w:pPr>
              <w:spacing w:after="0"/>
              <w:jc w:val="center"/>
              <w:rPr>
                <w:b/>
                <w:sz w:val="18"/>
                <w:lang w:val="en-GB" w:eastAsia="zh-CN"/>
              </w:rPr>
            </w:pPr>
          </w:p>
        </w:tc>
        <w:tc>
          <w:tcPr>
            <w:tcW w:w="1113" w:type="dxa"/>
            <w:shd w:val="clear" w:color="auto" w:fill="D9D9D9" w:themeFill="background1" w:themeFillShade="D9"/>
            <w:vAlign w:val="center"/>
          </w:tcPr>
          <w:p w14:paraId="4048B760" w14:textId="77777777" w:rsidR="000208B5" w:rsidRPr="00FE5D59" w:rsidRDefault="000208B5" w:rsidP="00EF6D2C">
            <w:pPr>
              <w:spacing w:after="0"/>
              <w:jc w:val="center"/>
              <w:rPr>
                <w:sz w:val="18"/>
                <w:lang w:val="en-GB" w:eastAsia="zh-CN"/>
              </w:rPr>
            </w:pPr>
          </w:p>
        </w:tc>
        <w:tc>
          <w:tcPr>
            <w:tcW w:w="1000" w:type="dxa"/>
            <w:vAlign w:val="center"/>
          </w:tcPr>
          <w:p w14:paraId="40AFA728" w14:textId="77777777" w:rsidR="000208B5" w:rsidRPr="00FE5D59" w:rsidRDefault="000208B5" w:rsidP="00EF6D2C">
            <w:pPr>
              <w:spacing w:after="0"/>
              <w:jc w:val="center"/>
              <w:rPr>
                <w:sz w:val="18"/>
                <w:lang w:val="en-GB" w:eastAsia="zh-CN"/>
              </w:rPr>
            </w:pPr>
          </w:p>
        </w:tc>
        <w:tc>
          <w:tcPr>
            <w:tcW w:w="1113" w:type="dxa"/>
            <w:shd w:val="clear" w:color="auto" w:fill="D9D9D9" w:themeFill="background1" w:themeFillShade="D9"/>
            <w:vAlign w:val="center"/>
          </w:tcPr>
          <w:p w14:paraId="2DAC75BC" w14:textId="77777777" w:rsidR="000208B5" w:rsidRPr="00FE5D59" w:rsidRDefault="000208B5" w:rsidP="00EF6D2C">
            <w:pPr>
              <w:spacing w:after="0"/>
              <w:jc w:val="center"/>
              <w:rPr>
                <w:sz w:val="18"/>
                <w:lang w:val="en-GB" w:eastAsia="zh-CN"/>
              </w:rPr>
            </w:pPr>
            <w:r>
              <w:rPr>
                <w:rFonts w:hint="eastAsia"/>
                <w:sz w:val="18"/>
                <w:lang w:val="en-GB" w:eastAsia="zh-CN"/>
              </w:rPr>
              <w:t>R</w:t>
            </w:r>
            <w:r>
              <w:rPr>
                <w:sz w:val="18"/>
                <w:lang w:val="en-GB" w:eastAsia="zh-CN"/>
              </w:rPr>
              <w:t>eflection amplifier</w:t>
            </w:r>
          </w:p>
        </w:tc>
        <w:tc>
          <w:tcPr>
            <w:tcW w:w="1181" w:type="dxa"/>
            <w:vAlign w:val="center"/>
          </w:tcPr>
          <w:p w14:paraId="4C2D7CB8"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45, 200]µW</w:t>
            </w:r>
          </w:p>
        </w:tc>
        <w:tc>
          <w:tcPr>
            <w:tcW w:w="1114" w:type="dxa"/>
            <w:shd w:val="clear" w:color="auto" w:fill="D9D9D9" w:themeFill="background1" w:themeFillShade="D9"/>
            <w:vAlign w:val="center"/>
          </w:tcPr>
          <w:p w14:paraId="08168D5E" w14:textId="77777777" w:rsidR="000208B5" w:rsidRPr="00FE5D59" w:rsidRDefault="000208B5" w:rsidP="00EF6D2C">
            <w:pPr>
              <w:spacing w:after="0"/>
              <w:jc w:val="center"/>
              <w:rPr>
                <w:sz w:val="18"/>
                <w:lang w:val="en-GB" w:eastAsia="zh-CN"/>
              </w:rPr>
            </w:pPr>
            <w:r>
              <w:rPr>
                <w:rFonts w:hint="eastAsia"/>
                <w:sz w:val="18"/>
                <w:lang w:val="en-GB" w:eastAsia="zh-CN"/>
              </w:rPr>
              <w:t>P</w:t>
            </w:r>
            <w:r>
              <w:rPr>
                <w:sz w:val="18"/>
                <w:lang w:val="en-GB" w:eastAsia="zh-CN"/>
              </w:rPr>
              <w:t>A</w:t>
            </w:r>
          </w:p>
        </w:tc>
        <w:tc>
          <w:tcPr>
            <w:tcW w:w="1181" w:type="dxa"/>
            <w:vAlign w:val="center"/>
          </w:tcPr>
          <w:p w14:paraId="6439FF8D" w14:textId="77777777" w:rsidR="000208B5" w:rsidRPr="00FE5D59" w:rsidRDefault="000208B5" w:rsidP="00EF6D2C">
            <w:pPr>
              <w:spacing w:after="0"/>
              <w:jc w:val="center"/>
              <w:rPr>
                <w:sz w:val="18"/>
                <w:lang w:val="en-GB" w:eastAsia="zh-CN"/>
              </w:rPr>
            </w:pPr>
            <w:r>
              <w:rPr>
                <w:sz w:val="18"/>
                <w:lang w:val="en-GB" w:eastAsia="zh-CN"/>
              </w:rPr>
              <w:t>Tens to hundreds µW</w:t>
            </w:r>
          </w:p>
        </w:tc>
        <w:tc>
          <w:tcPr>
            <w:tcW w:w="1588" w:type="dxa"/>
            <w:vAlign w:val="center"/>
          </w:tcPr>
          <w:p w14:paraId="200DAB1A" w14:textId="77777777" w:rsidR="000208B5" w:rsidRPr="00FE5D59" w:rsidRDefault="000208B5" w:rsidP="00EF6D2C">
            <w:pPr>
              <w:spacing w:after="0"/>
              <w:jc w:val="center"/>
              <w:rPr>
                <w:sz w:val="18"/>
                <w:lang w:val="en-GB" w:eastAsia="zh-CN"/>
              </w:rPr>
            </w:pPr>
          </w:p>
        </w:tc>
      </w:tr>
      <w:tr w:rsidR="000208B5" w:rsidRPr="00FE5D59" w14:paraId="3005A0DF" w14:textId="77777777" w:rsidTr="00EF6D2C">
        <w:tc>
          <w:tcPr>
            <w:tcW w:w="1017" w:type="dxa"/>
            <w:vMerge/>
            <w:vAlign w:val="center"/>
          </w:tcPr>
          <w:p w14:paraId="40037069" w14:textId="77777777" w:rsidR="000208B5" w:rsidRPr="00D55A28" w:rsidRDefault="000208B5" w:rsidP="00EF6D2C">
            <w:pPr>
              <w:spacing w:after="0"/>
              <w:jc w:val="center"/>
              <w:rPr>
                <w:b/>
                <w:sz w:val="18"/>
                <w:lang w:val="en-GB" w:eastAsia="zh-CN"/>
              </w:rPr>
            </w:pPr>
          </w:p>
        </w:tc>
        <w:tc>
          <w:tcPr>
            <w:tcW w:w="1113" w:type="dxa"/>
            <w:shd w:val="clear" w:color="auto" w:fill="D9D9D9" w:themeFill="background1" w:themeFillShade="D9"/>
            <w:vAlign w:val="center"/>
          </w:tcPr>
          <w:p w14:paraId="5EFC5531" w14:textId="77777777" w:rsidR="000208B5" w:rsidRPr="00FE5D59" w:rsidRDefault="000208B5" w:rsidP="00EF6D2C">
            <w:pPr>
              <w:spacing w:after="0"/>
              <w:jc w:val="center"/>
              <w:rPr>
                <w:sz w:val="18"/>
                <w:lang w:val="en-GB" w:eastAsia="zh-CN"/>
              </w:rPr>
            </w:pPr>
          </w:p>
        </w:tc>
        <w:tc>
          <w:tcPr>
            <w:tcW w:w="1000" w:type="dxa"/>
            <w:vAlign w:val="center"/>
          </w:tcPr>
          <w:p w14:paraId="115D2BF8" w14:textId="77777777" w:rsidR="000208B5" w:rsidRPr="00FE5D59" w:rsidRDefault="000208B5" w:rsidP="00EF6D2C">
            <w:pPr>
              <w:spacing w:after="0"/>
              <w:jc w:val="center"/>
              <w:rPr>
                <w:sz w:val="18"/>
                <w:lang w:val="en-GB" w:eastAsia="zh-CN"/>
              </w:rPr>
            </w:pPr>
          </w:p>
        </w:tc>
        <w:tc>
          <w:tcPr>
            <w:tcW w:w="1113" w:type="dxa"/>
            <w:shd w:val="clear" w:color="auto" w:fill="D9D9D9" w:themeFill="background1" w:themeFillShade="D9"/>
            <w:vAlign w:val="center"/>
          </w:tcPr>
          <w:p w14:paraId="3E6C838A" w14:textId="77777777" w:rsidR="000208B5" w:rsidRPr="00FE5D59" w:rsidRDefault="000208B5" w:rsidP="00EF6D2C">
            <w:pPr>
              <w:spacing w:after="0"/>
              <w:jc w:val="center"/>
              <w:rPr>
                <w:sz w:val="18"/>
                <w:lang w:val="en-GB" w:eastAsia="zh-CN"/>
              </w:rPr>
            </w:pPr>
          </w:p>
        </w:tc>
        <w:tc>
          <w:tcPr>
            <w:tcW w:w="1181" w:type="dxa"/>
            <w:vAlign w:val="center"/>
          </w:tcPr>
          <w:p w14:paraId="63FF12AF" w14:textId="77777777" w:rsidR="000208B5" w:rsidRPr="00FE5D59" w:rsidRDefault="000208B5" w:rsidP="00EF6D2C">
            <w:pPr>
              <w:spacing w:after="0"/>
              <w:jc w:val="center"/>
              <w:rPr>
                <w:sz w:val="18"/>
                <w:lang w:val="en-GB" w:eastAsia="zh-CN"/>
              </w:rPr>
            </w:pPr>
          </w:p>
        </w:tc>
        <w:tc>
          <w:tcPr>
            <w:tcW w:w="1114" w:type="dxa"/>
            <w:shd w:val="clear" w:color="auto" w:fill="D9D9D9" w:themeFill="background1" w:themeFillShade="D9"/>
            <w:vAlign w:val="center"/>
          </w:tcPr>
          <w:p w14:paraId="4B7C9D57" w14:textId="77777777" w:rsidR="000208B5" w:rsidRPr="00FE5D59" w:rsidRDefault="000208B5" w:rsidP="00EF6D2C">
            <w:pPr>
              <w:spacing w:after="0"/>
              <w:jc w:val="center"/>
              <w:rPr>
                <w:sz w:val="18"/>
                <w:lang w:val="en-GB" w:eastAsia="zh-CN"/>
              </w:rPr>
            </w:pPr>
            <w:r>
              <w:rPr>
                <w:rFonts w:hint="eastAsia"/>
                <w:sz w:val="18"/>
                <w:lang w:val="en-GB" w:eastAsia="zh-CN"/>
              </w:rPr>
              <w:t>M</w:t>
            </w:r>
            <w:r>
              <w:rPr>
                <w:sz w:val="18"/>
                <w:lang w:val="en-GB" w:eastAsia="zh-CN"/>
              </w:rPr>
              <w:t>ixer + LO</w:t>
            </w:r>
          </w:p>
        </w:tc>
        <w:tc>
          <w:tcPr>
            <w:tcW w:w="1181" w:type="dxa"/>
            <w:vAlign w:val="center"/>
          </w:tcPr>
          <w:p w14:paraId="06ACDD50" w14:textId="77777777" w:rsidR="000208B5" w:rsidRPr="00FE5D59" w:rsidRDefault="000208B5" w:rsidP="00EF6D2C">
            <w:pPr>
              <w:spacing w:after="0"/>
              <w:jc w:val="center"/>
              <w:rPr>
                <w:sz w:val="18"/>
                <w:lang w:val="en-GB" w:eastAsia="zh-CN"/>
              </w:rPr>
            </w:pPr>
            <w:r>
              <w:rPr>
                <w:sz w:val="18"/>
                <w:lang w:val="en-GB" w:eastAsia="zh-CN"/>
              </w:rPr>
              <w:t>~110µW</w:t>
            </w:r>
          </w:p>
        </w:tc>
        <w:tc>
          <w:tcPr>
            <w:tcW w:w="1588" w:type="dxa"/>
            <w:vAlign w:val="center"/>
          </w:tcPr>
          <w:p w14:paraId="30B2FD36" w14:textId="77777777" w:rsidR="000208B5" w:rsidRDefault="000208B5" w:rsidP="00EF6D2C">
            <w:pPr>
              <w:spacing w:after="0"/>
              <w:jc w:val="center"/>
              <w:rPr>
                <w:sz w:val="18"/>
                <w:lang w:val="en-GB" w:eastAsia="zh-CN"/>
              </w:rPr>
            </w:pPr>
          </w:p>
          <w:p w14:paraId="5DA8CE77" w14:textId="77777777" w:rsidR="000208B5" w:rsidRPr="00FE5D59" w:rsidRDefault="000208B5" w:rsidP="00EF6D2C">
            <w:pPr>
              <w:spacing w:after="0"/>
              <w:jc w:val="center"/>
              <w:rPr>
                <w:sz w:val="18"/>
                <w:lang w:val="en-GB" w:eastAsia="zh-CN"/>
              </w:rPr>
            </w:pPr>
          </w:p>
        </w:tc>
      </w:tr>
      <w:tr w:rsidR="000208B5" w:rsidRPr="00FE5D59" w14:paraId="66A252D7" w14:textId="77777777" w:rsidTr="00EF6D2C">
        <w:tc>
          <w:tcPr>
            <w:tcW w:w="1017" w:type="dxa"/>
            <w:vAlign w:val="center"/>
          </w:tcPr>
          <w:p w14:paraId="62F9453B" w14:textId="77777777" w:rsidR="000208B5" w:rsidRPr="00D55A28" w:rsidRDefault="000208B5" w:rsidP="00EF6D2C">
            <w:pPr>
              <w:spacing w:after="0"/>
              <w:jc w:val="center"/>
              <w:rPr>
                <w:b/>
                <w:sz w:val="18"/>
                <w:lang w:val="en-GB" w:eastAsia="zh-CN"/>
              </w:rPr>
            </w:pPr>
            <w:r w:rsidRPr="00D55A28">
              <w:rPr>
                <w:rFonts w:hint="eastAsia"/>
                <w:b/>
                <w:sz w:val="18"/>
                <w:lang w:val="en-GB" w:eastAsia="zh-CN"/>
              </w:rPr>
              <w:t>D</w:t>
            </w:r>
            <w:r w:rsidRPr="00D55A28">
              <w:rPr>
                <w:b/>
                <w:sz w:val="18"/>
                <w:lang w:val="en-GB" w:eastAsia="zh-CN"/>
              </w:rPr>
              <w:t>igital part</w:t>
            </w:r>
          </w:p>
        </w:tc>
        <w:tc>
          <w:tcPr>
            <w:tcW w:w="1113" w:type="dxa"/>
            <w:shd w:val="clear" w:color="auto" w:fill="D9D9D9" w:themeFill="background1" w:themeFillShade="D9"/>
            <w:vAlign w:val="center"/>
          </w:tcPr>
          <w:p w14:paraId="0FE1C772" w14:textId="77777777" w:rsidR="000208B5" w:rsidRPr="00FE5D59" w:rsidRDefault="000208B5" w:rsidP="00EF6D2C">
            <w:pPr>
              <w:spacing w:after="0"/>
              <w:jc w:val="center"/>
              <w:rPr>
                <w:sz w:val="18"/>
                <w:lang w:val="en-GB" w:eastAsia="zh-CN"/>
              </w:rPr>
            </w:pPr>
            <w:r>
              <w:rPr>
                <w:rFonts w:hint="eastAsia"/>
                <w:sz w:val="18"/>
                <w:lang w:val="en-GB" w:eastAsia="zh-CN"/>
              </w:rPr>
              <w:t>D</w:t>
            </w:r>
            <w:r>
              <w:rPr>
                <w:sz w:val="18"/>
                <w:lang w:val="en-GB" w:eastAsia="zh-CN"/>
              </w:rPr>
              <w:t>igital part</w:t>
            </w:r>
          </w:p>
        </w:tc>
        <w:tc>
          <w:tcPr>
            <w:tcW w:w="1000" w:type="dxa"/>
            <w:vAlign w:val="center"/>
          </w:tcPr>
          <w:p w14:paraId="63AD202D"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400nW</w:t>
            </w:r>
          </w:p>
        </w:tc>
        <w:tc>
          <w:tcPr>
            <w:tcW w:w="1113" w:type="dxa"/>
            <w:shd w:val="clear" w:color="auto" w:fill="D9D9D9" w:themeFill="background1" w:themeFillShade="D9"/>
            <w:vAlign w:val="center"/>
          </w:tcPr>
          <w:p w14:paraId="03B84E4B" w14:textId="77777777" w:rsidR="000208B5" w:rsidRPr="00FE5D59" w:rsidRDefault="000208B5" w:rsidP="00EF6D2C">
            <w:pPr>
              <w:spacing w:after="0"/>
              <w:jc w:val="center"/>
              <w:rPr>
                <w:sz w:val="18"/>
                <w:lang w:val="en-GB" w:eastAsia="zh-CN"/>
              </w:rPr>
            </w:pPr>
            <w:r>
              <w:rPr>
                <w:rFonts w:hint="eastAsia"/>
                <w:sz w:val="18"/>
                <w:lang w:val="en-GB" w:eastAsia="zh-CN"/>
              </w:rPr>
              <w:t>D</w:t>
            </w:r>
            <w:r>
              <w:rPr>
                <w:sz w:val="18"/>
                <w:lang w:val="en-GB" w:eastAsia="zh-CN"/>
              </w:rPr>
              <w:t>igital part</w:t>
            </w:r>
          </w:p>
        </w:tc>
        <w:tc>
          <w:tcPr>
            <w:tcW w:w="1181" w:type="dxa"/>
            <w:vAlign w:val="center"/>
          </w:tcPr>
          <w:p w14:paraId="50A054F5"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5µW</w:t>
            </w:r>
          </w:p>
        </w:tc>
        <w:tc>
          <w:tcPr>
            <w:tcW w:w="1114" w:type="dxa"/>
            <w:shd w:val="clear" w:color="auto" w:fill="D9D9D9" w:themeFill="background1" w:themeFillShade="D9"/>
            <w:vAlign w:val="center"/>
          </w:tcPr>
          <w:p w14:paraId="31E8204F" w14:textId="77777777" w:rsidR="000208B5" w:rsidRPr="00FE5D59" w:rsidRDefault="000208B5" w:rsidP="00EF6D2C">
            <w:pPr>
              <w:spacing w:after="0"/>
              <w:jc w:val="center"/>
              <w:rPr>
                <w:sz w:val="18"/>
                <w:lang w:val="en-GB" w:eastAsia="zh-CN"/>
              </w:rPr>
            </w:pPr>
            <w:r>
              <w:rPr>
                <w:rFonts w:hint="eastAsia"/>
                <w:sz w:val="18"/>
                <w:lang w:val="en-GB" w:eastAsia="zh-CN"/>
              </w:rPr>
              <w:t>D</w:t>
            </w:r>
            <w:r>
              <w:rPr>
                <w:sz w:val="18"/>
                <w:lang w:val="en-GB" w:eastAsia="zh-CN"/>
              </w:rPr>
              <w:t>igital part</w:t>
            </w:r>
          </w:p>
        </w:tc>
        <w:tc>
          <w:tcPr>
            <w:tcW w:w="1181" w:type="dxa"/>
            <w:vAlign w:val="center"/>
          </w:tcPr>
          <w:p w14:paraId="312C405B"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5µW</w:t>
            </w:r>
          </w:p>
        </w:tc>
        <w:tc>
          <w:tcPr>
            <w:tcW w:w="1588" w:type="dxa"/>
            <w:vAlign w:val="center"/>
          </w:tcPr>
          <w:p w14:paraId="09ADABBE" w14:textId="77777777" w:rsidR="000208B5" w:rsidRPr="00FE5D59" w:rsidRDefault="000208B5" w:rsidP="00EF6D2C">
            <w:pPr>
              <w:spacing w:after="0"/>
              <w:jc w:val="center"/>
              <w:rPr>
                <w:sz w:val="18"/>
                <w:lang w:val="en-GB" w:eastAsia="zh-CN"/>
              </w:rPr>
            </w:pPr>
          </w:p>
        </w:tc>
      </w:tr>
      <w:tr w:rsidR="000208B5" w:rsidRPr="00FE5D59" w14:paraId="3F368920" w14:textId="77777777" w:rsidTr="00EF6D2C">
        <w:tc>
          <w:tcPr>
            <w:tcW w:w="1017" w:type="dxa"/>
            <w:vAlign w:val="center"/>
          </w:tcPr>
          <w:p w14:paraId="7C50F27F" w14:textId="77777777" w:rsidR="000208B5" w:rsidRPr="00D55A28" w:rsidRDefault="000208B5" w:rsidP="00EF6D2C">
            <w:pPr>
              <w:spacing w:after="0"/>
              <w:jc w:val="center"/>
              <w:rPr>
                <w:b/>
                <w:sz w:val="18"/>
                <w:lang w:val="en-GB" w:eastAsia="zh-CN"/>
              </w:rPr>
            </w:pPr>
            <w:r w:rsidRPr="00D55A28">
              <w:rPr>
                <w:rFonts w:hint="eastAsia"/>
                <w:b/>
                <w:sz w:val="18"/>
                <w:lang w:val="en-GB" w:eastAsia="zh-CN"/>
              </w:rPr>
              <w:t>C</w:t>
            </w:r>
            <w:r w:rsidRPr="00D55A28">
              <w:rPr>
                <w:b/>
                <w:sz w:val="18"/>
                <w:lang w:val="en-GB" w:eastAsia="zh-CN"/>
              </w:rPr>
              <w:t>lock circuit</w:t>
            </w:r>
          </w:p>
        </w:tc>
        <w:tc>
          <w:tcPr>
            <w:tcW w:w="1113" w:type="dxa"/>
            <w:shd w:val="clear" w:color="auto" w:fill="D9D9D9" w:themeFill="background1" w:themeFillShade="D9"/>
            <w:vAlign w:val="center"/>
          </w:tcPr>
          <w:p w14:paraId="4873DDA9" w14:textId="77777777" w:rsidR="000208B5" w:rsidRPr="00FE5D59" w:rsidRDefault="000208B5" w:rsidP="00EF6D2C">
            <w:pPr>
              <w:spacing w:after="0"/>
              <w:jc w:val="center"/>
              <w:rPr>
                <w:sz w:val="18"/>
                <w:lang w:val="en-GB" w:eastAsia="zh-CN"/>
              </w:rPr>
            </w:pPr>
            <w:r>
              <w:rPr>
                <w:rFonts w:hint="eastAsia"/>
                <w:sz w:val="18"/>
                <w:lang w:val="en-GB" w:eastAsia="zh-CN"/>
              </w:rPr>
              <w:t>R</w:t>
            </w:r>
            <w:r>
              <w:rPr>
                <w:sz w:val="18"/>
                <w:lang w:val="en-GB" w:eastAsia="zh-CN"/>
              </w:rPr>
              <w:t>ing Oscillator</w:t>
            </w:r>
          </w:p>
        </w:tc>
        <w:tc>
          <w:tcPr>
            <w:tcW w:w="1000" w:type="dxa"/>
            <w:vAlign w:val="center"/>
          </w:tcPr>
          <w:p w14:paraId="200B690C" w14:textId="77777777" w:rsidR="000208B5" w:rsidRPr="00FE5D59" w:rsidRDefault="000208B5" w:rsidP="00EF6D2C">
            <w:pPr>
              <w:spacing w:after="0"/>
              <w:jc w:val="center"/>
              <w:rPr>
                <w:sz w:val="18"/>
                <w:lang w:val="en-GB" w:eastAsia="zh-CN"/>
              </w:rPr>
            </w:pPr>
            <w:r>
              <w:rPr>
                <w:sz w:val="18"/>
                <w:lang w:val="en-GB" w:eastAsia="zh-CN"/>
              </w:rPr>
              <w:t>Tens to hundreds nW</w:t>
            </w:r>
          </w:p>
        </w:tc>
        <w:tc>
          <w:tcPr>
            <w:tcW w:w="1113" w:type="dxa"/>
            <w:shd w:val="clear" w:color="auto" w:fill="D9D9D9" w:themeFill="background1" w:themeFillShade="D9"/>
            <w:vAlign w:val="center"/>
          </w:tcPr>
          <w:p w14:paraId="70C9C43A"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81" w:type="dxa"/>
            <w:vAlign w:val="center"/>
          </w:tcPr>
          <w:p w14:paraId="0779E13B"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69C24728"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181" w:type="dxa"/>
            <w:vAlign w:val="center"/>
          </w:tcPr>
          <w:p w14:paraId="5D30C89C" w14:textId="77777777" w:rsidR="000208B5" w:rsidRPr="00FE5D59" w:rsidRDefault="000208B5" w:rsidP="00EF6D2C">
            <w:pPr>
              <w:spacing w:after="0"/>
              <w:jc w:val="center"/>
              <w:rPr>
                <w:sz w:val="18"/>
                <w:lang w:val="en-GB" w:eastAsia="zh-CN"/>
              </w:rPr>
            </w:pPr>
            <w:r>
              <w:rPr>
                <w:rFonts w:hint="eastAsia"/>
                <w:sz w:val="18"/>
                <w:lang w:val="en-GB" w:eastAsia="zh-CN"/>
              </w:rPr>
              <w:t>-</w:t>
            </w:r>
          </w:p>
        </w:tc>
        <w:tc>
          <w:tcPr>
            <w:tcW w:w="1588" w:type="dxa"/>
            <w:vAlign w:val="center"/>
          </w:tcPr>
          <w:p w14:paraId="338CE4E9" w14:textId="77777777" w:rsidR="000208B5" w:rsidRPr="00FE5D59" w:rsidRDefault="000208B5" w:rsidP="00EF6D2C">
            <w:pPr>
              <w:spacing w:after="0"/>
              <w:jc w:val="center"/>
              <w:rPr>
                <w:sz w:val="18"/>
                <w:lang w:val="en-GB" w:eastAsia="zh-CN"/>
              </w:rPr>
            </w:pPr>
          </w:p>
        </w:tc>
      </w:tr>
      <w:tr w:rsidR="000208B5" w:rsidRPr="00FE5D59" w14:paraId="45A1ABC3" w14:textId="77777777" w:rsidTr="00EF6D2C">
        <w:tc>
          <w:tcPr>
            <w:tcW w:w="1017" w:type="dxa"/>
            <w:vAlign w:val="center"/>
          </w:tcPr>
          <w:p w14:paraId="2A37593B" w14:textId="77777777" w:rsidR="000208B5" w:rsidRPr="00D55A28" w:rsidRDefault="000208B5" w:rsidP="00EF6D2C">
            <w:pPr>
              <w:spacing w:after="0"/>
              <w:jc w:val="center"/>
              <w:rPr>
                <w:b/>
                <w:sz w:val="18"/>
                <w:lang w:val="en-GB" w:eastAsia="zh-CN"/>
              </w:rPr>
            </w:pPr>
            <w:r>
              <w:rPr>
                <w:rFonts w:hint="eastAsia"/>
                <w:b/>
                <w:sz w:val="18"/>
                <w:lang w:val="en-GB" w:eastAsia="zh-CN"/>
              </w:rPr>
              <w:t>F</w:t>
            </w:r>
            <w:r>
              <w:rPr>
                <w:b/>
                <w:sz w:val="18"/>
                <w:lang w:val="en-GB" w:eastAsia="zh-CN"/>
              </w:rPr>
              <w:t>requency shifter</w:t>
            </w:r>
          </w:p>
        </w:tc>
        <w:tc>
          <w:tcPr>
            <w:tcW w:w="1113" w:type="dxa"/>
            <w:shd w:val="clear" w:color="auto" w:fill="D9D9D9" w:themeFill="background1" w:themeFillShade="D9"/>
            <w:vAlign w:val="center"/>
          </w:tcPr>
          <w:p w14:paraId="286706A6" w14:textId="77777777" w:rsidR="000208B5" w:rsidRDefault="000208B5" w:rsidP="00EF6D2C">
            <w:pPr>
              <w:spacing w:after="0"/>
              <w:jc w:val="center"/>
              <w:rPr>
                <w:sz w:val="18"/>
                <w:lang w:val="en-GB" w:eastAsia="zh-CN"/>
              </w:rPr>
            </w:pPr>
          </w:p>
        </w:tc>
        <w:tc>
          <w:tcPr>
            <w:tcW w:w="1000" w:type="dxa"/>
            <w:vAlign w:val="center"/>
          </w:tcPr>
          <w:p w14:paraId="1376DC75" w14:textId="77777777" w:rsidR="000208B5" w:rsidRDefault="000208B5" w:rsidP="00EF6D2C">
            <w:pPr>
              <w:spacing w:after="0"/>
              <w:jc w:val="center"/>
              <w:rPr>
                <w:sz w:val="18"/>
                <w:lang w:val="en-GB" w:eastAsia="zh-CN"/>
              </w:rPr>
            </w:pPr>
          </w:p>
        </w:tc>
        <w:tc>
          <w:tcPr>
            <w:tcW w:w="1113" w:type="dxa"/>
            <w:shd w:val="clear" w:color="auto" w:fill="D9D9D9" w:themeFill="background1" w:themeFillShade="D9"/>
            <w:vAlign w:val="center"/>
          </w:tcPr>
          <w:p w14:paraId="51F4394A" w14:textId="77777777" w:rsidR="000208B5" w:rsidRDefault="000208B5" w:rsidP="00EF6D2C">
            <w:pPr>
              <w:spacing w:after="0"/>
              <w:jc w:val="center"/>
              <w:rPr>
                <w:sz w:val="18"/>
                <w:lang w:val="en-GB" w:eastAsia="zh-CN"/>
              </w:rPr>
            </w:pPr>
            <w:r>
              <w:rPr>
                <w:rFonts w:hint="eastAsia"/>
                <w:sz w:val="18"/>
                <w:lang w:val="en-GB" w:eastAsia="zh-CN"/>
              </w:rPr>
              <w:t>F</w:t>
            </w:r>
            <w:r>
              <w:rPr>
                <w:sz w:val="18"/>
                <w:lang w:val="en-GB" w:eastAsia="zh-CN"/>
              </w:rPr>
              <w:t>requency shifter</w:t>
            </w:r>
          </w:p>
        </w:tc>
        <w:tc>
          <w:tcPr>
            <w:tcW w:w="1181" w:type="dxa"/>
            <w:vAlign w:val="center"/>
          </w:tcPr>
          <w:p w14:paraId="21469BFC" w14:textId="77777777" w:rsidR="000208B5" w:rsidRDefault="000208B5" w:rsidP="00EF6D2C">
            <w:pPr>
              <w:spacing w:after="0"/>
              <w:jc w:val="center"/>
              <w:rPr>
                <w:sz w:val="18"/>
                <w:lang w:val="en-GB" w:eastAsia="zh-CN"/>
              </w:rPr>
            </w:pPr>
            <w:r>
              <w:rPr>
                <w:sz w:val="18"/>
                <w:lang w:val="en-GB" w:eastAsia="zh-CN"/>
              </w:rPr>
              <w:t>Several µW</w:t>
            </w:r>
          </w:p>
        </w:tc>
        <w:tc>
          <w:tcPr>
            <w:tcW w:w="1114" w:type="dxa"/>
            <w:shd w:val="clear" w:color="auto" w:fill="D9D9D9" w:themeFill="background1" w:themeFillShade="D9"/>
            <w:vAlign w:val="center"/>
          </w:tcPr>
          <w:p w14:paraId="2CDACCB1" w14:textId="77777777" w:rsidR="000208B5" w:rsidRDefault="000208B5" w:rsidP="00EF6D2C">
            <w:pPr>
              <w:spacing w:after="0"/>
              <w:jc w:val="center"/>
              <w:rPr>
                <w:sz w:val="18"/>
                <w:lang w:val="en-GB" w:eastAsia="zh-CN"/>
              </w:rPr>
            </w:pPr>
          </w:p>
        </w:tc>
        <w:tc>
          <w:tcPr>
            <w:tcW w:w="1181" w:type="dxa"/>
            <w:vAlign w:val="center"/>
          </w:tcPr>
          <w:p w14:paraId="60EB7A57" w14:textId="77777777" w:rsidR="000208B5" w:rsidRPr="00A974F0" w:rsidRDefault="000208B5" w:rsidP="00EF6D2C">
            <w:pPr>
              <w:spacing w:after="0"/>
              <w:jc w:val="center"/>
              <w:rPr>
                <w:sz w:val="18"/>
                <w:lang w:val="en-GB" w:eastAsia="zh-CN"/>
              </w:rPr>
            </w:pPr>
          </w:p>
        </w:tc>
        <w:tc>
          <w:tcPr>
            <w:tcW w:w="1588" w:type="dxa"/>
            <w:vAlign w:val="center"/>
          </w:tcPr>
          <w:p w14:paraId="44C145DB" w14:textId="77777777" w:rsidR="000208B5" w:rsidRPr="00FE5D59" w:rsidRDefault="000208B5" w:rsidP="00EF6D2C">
            <w:pPr>
              <w:spacing w:after="0"/>
              <w:jc w:val="center"/>
              <w:rPr>
                <w:sz w:val="18"/>
                <w:lang w:val="en-GB" w:eastAsia="zh-CN"/>
              </w:rPr>
            </w:pPr>
            <w:r>
              <w:rPr>
                <w:rFonts w:hint="eastAsia"/>
                <w:sz w:val="18"/>
                <w:lang w:val="en-GB" w:eastAsia="zh-CN"/>
              </w:rPr>
              <w:t>O</w:t>
            </w:r>
            <w:r>
              <w:rPr>
                <w:sz w:val="18"/>
                <w:lang w:val="en-GB" w:eastAsia="zh-CN"/>
              </w:rPr>
              <w:t>ptional</w:t>
            </w:r>
          </w:p>
        </w:tc>
      </w:tr>
      <w:tr w:rsidR="000208B5" w:rsidRPr="00FE5D59" w14:paraId="383A90F1" w14:textId="77777777" w:rsidTr="00EF6D2C">
        <w:tc>
          <w:tcPr>
            <w:tcW w:w="1017" w:type="dxa"/>
            <w:vAlign w:val="center"/>
          </w:tcPr>
          <w:p w14:paraId="6647436F" w14:textId="77777777" w:rsidR="000208B5" w:rsidRPr="00D55A28" w:rsidRDefault="000208B5" w:rsidP="00EF6D2C">
            <w:pPr>
              <w:spacing w:after="0"/>
              <w:jc w:val="center"/>
              <w:rPr>
                <w:b/>
                <w:sz w:val="18"/>
                <w:lang w:val="en-GB" w:eastAsia="zh-CN"/>
              </w:rPr>
            </w:pPr>
            <w:r w:rsidRPr="00D55A28">
              <w:rPr>
                <w:rFonts w:hint="eastAsia"/>
                <w:b/>
                <w:sz w:val="18"/>
                <w:lang w:val="en-GB" w:eastAsia="zh-CN"/>
              </w:rPr>
              <w:t>T</w:t>
            </w:r>
            <w:r w:rsidRPr="00D55A28">
              <w:rPr>
                <w:b/>
                <w:sz w:val="18"/>
                <w:lang w:val="en-GB" w:eastAsia="zh-CN"/>
              </w:rPr>
              <w:t>otal</w:t>
            </w:r>
          </w:p>
        </w:tc>
        <w:tc>
          <w:tcPr>
            <w:tcW w:w="1113" w:type="dxa"/>
            <w:shd w:val="clear" w:color="auto" w:fill="D9D9D9" w:themeFill="background1" w:themeFillShade="D9"/>
            <w:vAlign w:val="center"/>
          </w:tcPr>
          <w:p w14:paraId="56F2F33B" w14:textId="77777777" w:rsidR="000208B5" w:rsidRPr="00FE5D59" w:rsidRDefault="000208B5" w:rsidP="00EF6D2C">
            <w:pPr>
              <w:spacing w:after="0"/>
              <w:jc w:val="center"/>
              <w:rPr>
                <w:sz w:val="18"/>
                <w:lang w:val="en-GB" w:eastAsia="zh-CN"/>
              </w:rPr>
            </w:pPr>
            <w:r>
              <w:rPr>
                <w:rFonts w:hint="eastAsia"/>
                <w:sz w:val="18"/>
                <w:lang w:val="en-GB" w:eastAsia="zh-CN"/>
              </w:rPr>
              <w:t>RF</w:t>
            </w:r>
            <w:r>
              <w:rPr>
                <w:sz w:val="18"/>
                <w:lang w:val="en-GB" w:eastAsia="zh-CN"/>
              </w:rPr>
              <w:t xml:space="preserve"> </w:t>
            </w:r>
            <w:r>
              <w:rPr>
                <w:rFonts w:hint="eastAsia"/>
                <w:sz w:val="18"/>
                <w:lang w:val="en-GB" w:eastAsia="zh-CN"/>
              </w:rPr>
              <w:t>ED</w:t>
            </w:r>
            <w:r>
              <w:rPr>
                <w:sz w:val="18"/>
                <w:lang w:val="en-GB" w:eastAsia="zh-CN"/>
              </w:rPr>
              <w:t xml:space="preserve"> Device</w:t>
            </w:r>
          </w:p>
        </w:tc>
        <w:tc>
          <w:tcPr>
            <w:tcW w:w="1000" w:type="dxa"/>
            <w:vAlign w:val="center"/>
          </w:tcPr>
          <w:p w14:paraId="416A0C94"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1µW</w:t>
            </w:r>
          </w:p>
        </w:tc>
        <w:tc>
          <w:tcPr>
            <w:tcW w:w="1113" w:type="dxa"/>
            <w:shd w:val="clear" w:color="auto" w:fill="D9D9D9" w:themeFill="background1" w:themeFillShade="D9"/>
            <w:vAlign w:val="center"/>
          </w:tcPr>
          <w:p w14:paraId="1C71640F" w14:textId="77777777" w:rsidR="000208B5" w:rsidRPr="00FE5D59" w:rsidRDefault="000208B5" w:rsidP="00EF6D2C">
            <w:pPr>
              <w:spacing w:after="0"/>
              <w:jc w:val="center"/>
              <w:rPr>
                <w:sz w:val="18"/>
                <w:lang w:val="en-GB" w:eastAsia="zh-CN"/>
              </w:rPr>
            </w:pPr>
            <w:r>
              <w:rPr>
                <w:rFonts w:hint="eastAsia"/>
                <w:sz w:val="18"/>
                <w:lang w:val="en-GB" w:eastAsia="zh-CN"/>
              </w:rPr>
              <w:t>RF</w:t>
            </w:r>
            <w:r>
              <w:rPr>
                <w:sz w:val="18"/>
                <w:lang w:val="en-GB" w:eastAsia="zh-CN"/>
              </w:rPr>
              <w:t xml:space="preserve"> </w:t>
            </w:r>
            <w:r>
              <w:rPr>
                <w:rFonts w:hint="eastAsia"/>
                <w:sz w:val="18"/>
                <w:lang w:val="en-GB" w:eastAsia="zh-CN"/>
              </w:rPr>
              <w:t>ED</w:t>
            </w:r>
            <w:r>
              <w:rPr>
                <w:sz w:val="18"/>
                <w:lang w:val="en-GB" w:eastAsia="zh-CN"/>
              </w:rPr>
              <w:t xml:space="preserve"> Device</w:t>
            </w:r>
          </w:p>
        </w:tc>
        <w:tc>
          <w:tcPr>
            <w:tcW w:w="1181" w:type="dxa"/>
            <w:vAlign w:val="center"/>
          </w:tcPr>
          <w:p w14:paraId="45184234"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200,350]µW</w:t>
            </w:r>
          </w:p>
        </w:tc>
        <w:tc>
          <w:tcPr>
            <w:tcW w:w="1114" w:type="dxa"/>
            <w:shd w:val="clear" w:color="auto" w:fill="D9D9D9" w:themeFill="background1" w:themeFillShade="D9"/>
            <w:vAlign w:val="center"/>
          </w:tcPr>
          <w:p w14:paraId="4EB0ABEB" w14:textId="77777777" w:rsidR="000208B5" w:rsidRPr="00FE5D59" w:rsidRDefault="000208B5" w:rsidP="00EF6D2C">
            <w:pPr>
              <w:spacing w:after="0"/>
              <w:jc w:val="center"/>
              <w:rPr>
                <w:sz w:val="18"/>
                <w:lang w:val="en-GB" w:eastAsia="zh-CN"/>
              </w:rPr>
            </w:pPr>
            <w:r>
              <w:rPr>
                <w:rFonts w:hint="eastAsia"/>
                <w:sz w:val="18"/>
                <w:lang w:val="en-GB" w:eastAsia="zh-CN"/>
              </w:rPr>
              <w:t>Z</w:t>
            </w:r>
            <w:r>
              <w:rPr>
                <w:sz w:val="18"/>
                <w:lang w:val="en-GB" w:eastAsia="zh-CN"/>
              </w:rPr>
              <w:t>ero-IF ED device</w:t>
            </w:r>
          </w:p>
        </w:tc>
        <w:tc>
          <w:tcPr>
            <w:tcW w:w="1181" w:type="dxa"/>
            <w:vAlign w:val="center"/>
          </w:tcPr>
          <w:p w14:paraId="6AC026D7"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400,700]µW +PA</w:t>
            </w:r>
          </w:p>
        </w:tc>
        <w:tc>
          <w:tcPr>
            <w:tcW w:w="1588" w:type="dxa"/>
            <w:vAlign w:val="center"/>
          </w:tcPr>
          <w:p w14:paraId="689F0974" w14:textId="77777777" w:rsidR="000208B5" w:rsidRPr="00FE5D59" w:rsidRDefault="000208B5" w:rsidP="00EF6D2C">
            <w:pPr>
              <w:spacing w:after="0"/>
              <w:jc w:val="center"/>
              <w:rPr>
                <w:sz w:val="18"/>
                <w:lang w:val="en-GB" w:eastAsia="zh-CN"/>
              </w:rPr>
            </w:pPr>
            <w:r>
              <w:rPr>
                <w:rFonts w:hint="eastAsia"/>
                <w:sz w:val="18"/>
                <w:lang w:val="en-GB" w:eastAsia="zh-CN"/>
              </w:rPr>
              <w:t>w</w:t>
            </w:r>
            <w:r>
              <w:rPr>
                <w:sz w:val="18"/>
                <w:lang w:val="en-GB" w:eastAsia="zh-CN"/>
              </w:rPr>
              <w:t>/o frequency shifting</w:t>
            </w:r>
          </w:p>
        </w:tc>
      </w:tr>
      <w:tr w:rsidR="000208B5" w:rsidRPr="00FE5D59" w14:paraId="5F2E787F" w14:textId="77777777" w:rsidTr="00EF6D2C">
        <w:tc>
          <w:tcPr>
            <w:tcW w:w="1017" w:type="dxa"/>
            <w:vAlign w:val="center"/>
          </w:tcPr>
          <w:p w14:paraId="39D7334F" w14:textId="77777777" w:rsidR="000208B5" w:rsidRPr="00D55A28" w:rsidRDefault="000208B5" w:rsidP="00EF6D2C">
            <w:pPr>
              <w:spacing w:after="0"/>
              <w:jc w:val="center"/>
              <w:rPr>
                <w:b/>
                <w:sz w:val="18"/>
                <w:lang w:val="en-GB" w:eastAsia="zh-CN"/>
              </w:rPr>
            </w:pPr>
          </w:p>
        </w:tc>
        <w:tc>
          <w:tcPr>
            <w:tcW w:w="1113" w:type="dxa"/>
            <w:shd w:val="clear" w:color="auto" w:fill="D9D9D9" w:themeFill="background1" w:themeFillShade="D9"/>
            <w:vAlign w:val="center"/>
          </w:tcPr>
          <w:p w14:paraId="0FD83BAA" w14:textId="77777777" w:rsidR="000208B5" w:rsidRPr="00FE5D59" w:rsidRDefault="000208B5" w:rsidP="00EF6D2C">
            <w:pPr>
              <w:spacing w:after="0"/>
              <w:jc w:val="center"/>
              <w:rPr>
                <w:sz w:val="18"/>
                <w:lang w:val="en-GB" w:eastAsia="zh-CN"/>
              </w:rPr>
            </w:pPr>
          </w:p>
        </w:tc>
        <w:tc>
          <w:tcPr>
            <w:tcW w:w="1000" w:type="dxa"/>
            <w:vAlign w:val="center"/>
          </w:tcPr>
          <w:p w14:paraId="757593B0" w14:textId="77777777" w:rsidR="000208B5" w:rsidRPr="00FE5D59" w:rsidRDefault="000208B5" w:rsidP="00EF6D2C">
            <w:pPr>
              <w:spacing w:after="0"/>
              <w:jc w:val="center"/>
              <w:rPr>
                <w:sz w:val="18"/>
                <w:lang w:val="en-GB" w:eastAsia="zh-CN"/>
              </w:rPr>
            </w:pPr>
          </w:p>
        </w:tc>
        <w:tc>
          <w:tcPr>
            <w:tcW w:w="1113" w:type="dxa"/>
            <w:shd w:val="clear" w:color="auto" w:fill="D9D9D9" w:themeFill="background1" w:themeFillShade="D9"/>
            <w:vAlign w:val="center"/>
          </w:tcPr>
          <w:p w14:paraId="3AAFCA36" w14:textId="77777777" w:rsidR="000208B5" w:rsidRPr="00FE5D59" w:rsidRDefault="000208B5" w:rsidP="00EF6D2C">
            <w:pPr>
              <w:spacing w:after="0"/>
              <w:jc w:val="center"/>
              <w:rPr>
                <w:sz w:val="18"/>
                <w:lang w:val="en-GB" w:eastAsia="zh-CN"/>
              </w:rPr>
            </w:pPr>
            <w:r>
              <w:rPr>
                <w:rFonts w:hint="eastAsia"/>
                <w:sz w:val="18"/>
                <w:lang w:val="en-GB" w:eastAsia="zh-CN"/>
              </w:rPr>
              <w:t>Z</w:t>
            </w:r>
            <w:r>
              <w:rPr>
                <w:sz w:val="18"/>
                <w:lang w:val="en-GB" w:eastAsia="zh-CN"/>
              </w:rPr>
              <w:t>ero-IF ED device</w:t>
            </w:r>
          </w:p>
        </w:tc>
        <w:tc>
          <w:tcPr>
            <w:tcW w:w="1181" w:type="dxa"/>
            <w:vAlign w:val="center"/>
          </w:tcPr>
          <w:p w14:paraId="04ED5C74" w14:textId="77777777" w:rsidR="000208B5" w:rsidRPr="00FE5D59" w:rsidRDefault="000208B5" w:rsidP="00EF6D2C">
            <w:pPr>
              <w:spacing w:after="0"/>
              <w:jc w:val="center"/>
              <w:rPr>
                <w:sz w:val="18"/>
                <w:lang w:val="en-GB" w:eastAsia="zh-CN"/>
              </w:rPr>
            </w:pPr>
            <w:r>
              <w:rPr>
                <w:rFonts w:hint="eastAsia"/>
                <w:sz w:val="18"/>
                <w:lang w:val="en-GB" w:eastAsia="zh-CN"/>
              </w:rPr>
              <w:t>[</w:t>
            </w:r>
            <w:r>
              <w:rPr>
                <w:sz w:val="18"/>
                <w:lang w:val="en-GB" w:eastAsia="zh-CN"/>
              </w:rPr>
              <w:t>350,800]µW</w:t>
            </w:r>
          </w:p>
        </w:tc>
        <w:tc>
          <w:tcPr>
            <w:tcW w:w="1114" w:type="dxa"/>
            <w:shd w:val="clear" w:color="auto" w:fill="D9D9D9" w:themeFill="background1" w:themeFillShade="D9"/>
            <w:vAlign w:val="center"/>
          </w:tcPr>
          <w:p w14:paraId="210071A9" w14:textId="77777777" w:rsidR="000208B5" w:rsidRPr="00FE5D59" w:rsidRDefault="000208B5" w:rsidP="00EF6D2C">
            <w:pPr>
              <w:spacing w:after="0"/>
              <w:jc w:val="center"/>
              <w:rPr>
                <w:sz w:val="18"/>
                <w:lang w:val="en-GB" w:eastAsia="zh-CN"/>
              </w:rPr>
            </w:pPr>
          </w:p>
        </w:tc>
        <w:tc>
          <w:tcPr>
            <w:tcW w:w="1181" w:type="dxa"/>
            <w:vAlign w:val="center"/>
          </w:tcPr>
          <w:p w14:paraId="2915179E" w14:textId="77777777" w:rsidR="000208B5" w:rsidRPr="00FE5D59" w:rsidRDefault="000208B5" w:rsidP="00EF6D2C">
            <w:pPr>
              <w:spacing w:after="0"/>
              <w:jc w:val="center"/>
              <w:rPr>
                <w:sz w:val="18"/>
                <w:lang w:val="en-GB" w:eastAsia="zh-CN"/>
              </w:rPr>
            </w:pPr>
          </w:p>
        </w:tc>
        <w:tc>
          <w:tcPr>
            <w:tcW w:w="1588" w:type="dxa"/>
            <w:vAlign w:val="center"/>
          </w:tcPr>
          <w:p w14:paraId="2937DD38" w14:textId="77777777" w:rsidR="000208B5" w:rsidRPr="00FE5D59" w:rsidRDefault="000208B5" w:rsidP="00EF6D2C">
            <w:pPr>
              <w:spacing w:after="0"/>
              <w:jc w:val="center"/>
              <w:rPr>
                <w:sz w:val="18"/>
                <w:lang w:val="en-GB" w:eastAsia="zh-CN"/>
              </w:rPr>
            </w:pPr>
            <w:r>
              <w:rPr>
                <w:rFonts w:hint="eastAsia"/>
                <w:sz w:val="18"/>
                <w:lang w:val="en-GB" w:eastAsia="zh-CN"/>
              </w:rPr>
              <w:t>w</w:t>
            </w:r>
            <w:r>
              <w:rPr>
                <w:sz w:val="18"/>
                <w:lang w:val="en-GB" w:eastAsia="zh-CN"/>
              </w:rPr>
              <w:t>/o frequency shifting</w:t>
            </w:r>
          </w:p>
        </w:tc>
      </w:tr>
    </w:tbl>
    <w:p w14:paraId="456C7F78" w14:textId="6866247D" w:rsidR="000208B5" w:rsidRPr="006C190A" w:rsidRDefault="006C190A" w:rsidP="000208B5">
      <w:pPr>
        <w:tabs>
          <w:tab w:val="left" w:pos="1099"/>
        </w:tabs>
        <w:spacing w:beforeLines="50" w:before="120"/>
        <w:rPr>
          <w:rFonts w:eastAsia="宋体"/>
          <w:b/>
          <w:i/>
          <w:color w:val="000000" w:themeColor="text1"/>
          <w:lang w:val="en-GB" w:eastAsia="zh-CN"/>
        </w:rPr>
      </w:pPr>
      <w:r w:rsidRPr="006C190A">
        <w:rPr>
          <w:rFonts w:eastAsia="宋体"/>
          <w:b/>
          <w:i/>
          <w:color w:val="000000" w:themeColor="text1"/>
          <w:lang w:val="en-GB" w:eastAsia="zh-CN"/>
        </w:rPr>
        <w:t>Proposal</w:t>
      </w:r>
      <w:r w:rsidR="00DA32F0">
        <w:rPr>
          <w:rFonts w:eastAsia="宋体"/>
          <w:b/>
          <w:i/>
          <w:color w:val="000000" w:themeColor="text1"/>
          <w:lang w:val="en-GB" w:eastAsia="zh-CN"/>
        </w:rPr>
        <w:t xml:space="preserve"> </w:t>
      </w:r>
      <w:r w:rsidR="00923172">
        <w:rPr>
          <w:rFonts w:eastAsia="宋体"/>
          <w:b/>
          <w:i/>
          <w:color w:val="000000" w:themeColor="text1"/>
          <w:lang w:val="en-GB" w:eastAsia="zh-CN"/>
        </w:rPr>
        <w:t>2</w:t>
      </w:r>
      <w:r w:rsidRPr="006C190A">
        <w:rPr>
          <w:rFonts w:eastAsia="宋体"/>
          <w:b/>
          <w:i/>
          <w:color w:val="000000" w:themeColor="text1"/>
          <w:lang w:val="en-GB" w:eastAsia="zh-CN"/>
        </w:rPr>
        <w:t xml:space="preserve">: </w:t>
      </w:r>
      <w:r w:rsidRPr="006C190A">
        <w:rPr>
          <w:rFonts w:eastAsia="宋体" w:hint="eastAsia"/>
          <w:b/>
          <w:i/>
          <w:color w:val="000000" w:themeColor="text1"/>
          <w:lang w:val="en-GB" w:eastAsia="zh-CN"/>
        </w:rPr>
        <w:t xml:space="preserve"> </w:t>
      </w:r>
      <w:r w:rsidR="000208B5" w:rsidRPr="006C190A">
        <w:rPr>
          <w:rFonts w:eastAsia="宋体"/>
          <w:b/>
          <w:i/>
          <w:color w:val="000000" w:themeColor="text1"/>
          <w:lang w:val="en-GB" w:eastAsia="zh-CN"/>
        </w:rPr>
        <w:t>C</w:t>
      </w:r>
      <w:r w:rsidR="000208B5" w:rsidRPr="006C190A">
        <w:rPr>
          <w:rFonts w:eastAsia="宋体" w:hint="eastAsia"/>
          <w:b/>
          <w:i/>
          <w:color w:val="000000" w:themeColor="text1"/>
          <w:lang w:val="en-GB" w:eastAsia="zh-CN"/>
        </w:rPr>
        <w:t>apture</w:t>
      </w:r>
      <w:r w:rsidR="000208B5" w:rsidRPr="006C190A">
        <w:rPr>
          <w:rFonts w:eastAsia="宋体"/>
          <w:b/>
          <w:i/>
          <w:color w:val="000000" w:themeColor="text1"/>
          <w:lang w:val="en-GB" w:eastAsia="zh-CN"/>
        </w:rPr>
        <w:t xml:space="preserve"> </w:t>
      </w:r>
      <w:r w:rsidR="00DF4CF8">
        <w:rPr>
          <w:rFonts w:eastAsia="宋体"/>
          <w:b/>
          <w:i/>
          <w:color w:val="000000" w:themeColor="text1"/>
          <w:lang w:val="en-GB" w:eastAsia="zh-CN"/>
        </w:rPr>
        <w:t>the power consumption for ambient IoT device i</w:t>
      </w:r>
      <w:r w:rsidR="00DF4CF8" w:rsidRPr="00133CCF">
        <w:rPr>
          <w:rFonts w:eastAsia="宋体"/>
          <w:b/>
          <w:i/>
          <w:color w:val="000000" w:themeColor="text1"/>
          <w:lang w:val="en-GB" w:eastAsia="zh-CN"/>
        </w:rPr>
        <w:t>n T</w:t>
      </w:r>
      <w:r w:rsidRPr="00133CCF">
        <w:rPr>
          <w:rFonts w:eastAsia="宋体"/>
          <w:b/>
          <w:i/>
          <w:color w:val="000000" w:themeColor="text1"/>
          <w:lang w:val="en-GB" w:eastAsia="zh-CN"/>
        </w:rPr>
        <w:t>able</w:t>
      </w:r>
      <w:r w:rsidR="00DF4CF8" w:rsidRPr="00133CCF">
        <w:rPr>
          <w:rFonts w:eastAsia="宋体"/>
          <w:b/>
          <w:i/>
          <w:color w:val="000000" w:themeColor="text1"/>
          <w:lang w:val="en-GB" w:eastAsia="zh-CN"/>
        </w:rPr>
        <w:t xml:space="preserve"> </w:t>
      </w:r>
      <w:r w:rsidR="00923172" w:rsidRPr="00133CCF">
        <w:rPr>
          <w:rFonts w:eastAsia="宋体"/>
          <w:b/>
          <w:i/>
          <w:color w:val="000000" w:themeColor="text1"/>
          <w:lang w:val="en-GB" w:eastAsia="zh-CN"/>
        </w:rPr>
        <w:t xml:space="preserve">1 </w:t>
      </w:r>
      <w:r w:rsidRPr="00133CCF">
        <w:rPr>
          <w:rFonts w:eastAsia="宋体"/>
          <w:b/>
          <w:i/>
          <w:color w:val="000000" w:themeColor="text1"/>
          <w:lang w:val="en-GB" w:eastAsia="zh-CN"/>
        </w:rPr>
        <w:t>in</w:t>
      </w:r>
      <w:r w:rsidRPr="006C190A">
        <w:rPr>
          <w:rFonts w:eastAsia="宋体"/>
          <w:b/>
          <w:i/>
          <w:color w:val="000000" w:themeColor="text1"/>
          <w:lang w:val="en-GB" w:eastAsia="zh-CN"/>
        </w:rPr>
        <w:t xml:space="preserve"> TR.</w:t>
      </w:r>
    </w:p>
    <w:p w14:paraId="77837797" w14:textId="7CAF33E0" w:rsidR="00577434" w:rsidRPr="00923172" w:rsidRDefault="00577434" w:rsidP="000208B5">
      <w:pPr>
        <w:rPr>
          <w:lang w:val="en-GB" w:eastAsia="zh-CN"/>
        </w:rPr>
      </w:pPr>
    </w:p>
    <w:p w14:paraId="31393A52" w14:textId="77777777" w:rsidR="0054182A" w:rsidRPr="00C00E5E" w:rsidRDefault="0054182A" w:rsidP="0054182A">
      <w:pPr>
        <w:pStyle w:val="3"/>
        <w:rPr>
          <w:lang w:eastAsia="zh-CN"/>
        </w:rPr>
      </w:pPr>
      <w:r>
        <w:rPr>
          <w:rFonts w:eastAsia="宋体"/>
          <w:color w:val="000000" w:themeColor="text1"/>
          <w:lang w:eastAsia="zh-CN"/>
        </w:rPr>
        <w:t>E</w:t>
      </w:r>
      <w:r w:rsidRPr="00C00E5E">
        <w:rPr>
          <w:rFonts w:eastAsia="宋体"/>
          <w:color w:val="000000" w:themeColor="text1"/>
          <w:lang w:eastAsia="zh-CN"/>
        </w:rPr>
        <w:t xml:space="preserve">nergy storage and sustainable operation time for </w:t>
      </w:r>
      <w:r>
        <w:rPr>
          <w:rFonts w:eastAsia="宋体"/>
          <w:color w:val="000000" w:themeColor="text1"/>
          <w:lang w:eastAsia="zh-CN"/>
        </w:rPr>
        <w:t xml:space="preserve">ambient IoT </w:t>
      </w:r>
      <w:r w:rsidRPr="00C00E5E">
        <w:rPr>
          <w:rFonts w:eastAsia="宋体"/>
          <w:color w:val="000000" w:themeColor="text1"/>
          <w:lang w:eastAsia="zh-CN"/>
        </w:rPr>
        <w:t>device</w:t>
      </w:r>
    </w:p>
    <w:p w14:paraId="7B7F2D75" w14:textId="5F9F862B" w:rsidR="0054182A" w:rsidRPr="00376D2B" w:rsidRDefault="00422C92" w:rsidP="0054182A">
      <w:pPr>
        <w:tabs>
          <w:tab w:val="left" w:pos="1099"/>
        </w:tabs>
        <w:spacing w:beforeLines="50" w:before="120"/>
        <w:rPr>
          <w:rFonts w:eastAsia="宋体"/>
          <w:color w:val="000000" w:themeColor="text1"/>
          <w:lang w:val="en-GB" w:eastAsia="zh-CN"/>
        </w:rPr>
      </w:pPr>
      <w:bookmarkStart w:id="16" w:name="OLE_LINK11"/>
      <w:r>
        <w:rPr>
          <w:rFonts w:eastAsia="宋体" w:hint="eastAsia"/>
          <w:color w:val="000000" w:themeColor="text1"/>
          <w:lang w:val="en-GB" w:eastAsia="zh-CN"/>
        </w:rPr>
        <w:t>I</w:t>
      </w:r>
      <w:r>
        <w:rPr>
          <w:rFonts w:eastAsia="宋体"/>
          <w:color w:val="000000" w:themeColor="text1"/>
          <w:lang w:val="en-GB" w:eastAsia="zh-CN"/>
        </w:rPr>
        <w:t xml:space="preserve">n the last meeting, the following proposal was proposed for online discussion, and companies’ views were divided. </w:t>
      </w:r>
    </w:p>
    <w:tbl>
      <w:tblPr>
        <w:tblStyle w:val="ad"/>
        <w:tblW w:w="0" w:type="auto"/>
        <w:tblLook w:val="04A0" w:firstRow="1" w:lastRow="0" w:firstColumn="1" w:lastColumn="0" w:noHBand="0" w:noVBand="1"/>
      </w:tblPr>
      <w:tblGrid>
        <w:gridCol w:w="9307"/>
      </w:tblGrid>
      <w:tr w:rsidR="0054182A" w14:paraId="5E44FB5F" w14:textId="77777777" w:rsidTr="00EF6D2C">
        <w:tc>
          <w:tcPr>
            <w:tcW w:w="9307" w:type="dxa"/>
          </w:tcPr>
          <w:bookmarkEnd w:id="16"/>
          <w:p w14:paraId="58FFE141" w14:textId="77777777" w:rsidR="0054182A" w:rsidRPr="00577434" w:rsidRDefault="0054182A" w:rsidP="00EF6D2C">
            <w:pPr>
              <w:rPr>
                <w:bCs/>
              </w:rPr>
            </w:pPr>
            <w:r w:rsidRPr="00577434">
              <w:rPr>
                <w:bCs/>
              </w:rPr>
              <w:t>FL Proposal 11.3 Further study the impact of energy storage, and sustainable operation time for device to successfully support an inventory process.</w:t>
            </w:r>
          </w:p>
          <w:p w14:paraId="6B716F46" w14:textId="77777777" w:rsidR="0054182A" w:rsidRPr="00577434" w:rsidRDefault="0054182A" w:rsidP="00EF6D2C">
            <w:pPr>
              <w:pStyle w:val="af2"/>
              <w:numPr>
                <w:ilvl w:val="0"/>
                <w:numId w:val="45"/>
              </w:numPr>
              <w:spacing w:after="0"/>
              <w:ind w:firstLineChars="0"/>
              <w:rPr>
                <w:bCs/>
              </w:rPr>
            </w:pPr>
            <w:r w:rsidRPr="00577434">
              <w:rPr>
                <w:bCs/>
              </w:rPr>
              <w:t>Energy storage size and available energy for device 1, 2a, and 2b</w:t>
            </w:r>
          </w:p>
          <w:p w14:paraId="79C6C983" w14:textId="77777777" w:rsidR="0054182A" w:rsidRPr="00577434" w:rsidRDefault="0054182A" w:rsidP="00EF6D2C">
            <w:pPr>
              <w:pStyle w:val="af2"/>
              <w:numPr>
                <w:ilvl w:val="0"/>
                <w:numId w:val="45"/>
              </w:numPr>
              <w:spacing w:after="0"/>
              <w:ind w:firstLineChars="0"/>
              <w:rPr>
                <w:bCs/>
              </w:rPr>
            </w:pPr>
            <w:r w:rsidRPr="00577434">
              <w:rPr>
                <w:bCs/>
              </w:rPr>
              <w:lastRenderedPageBreak/>
              <w:t>Feasibility (cost, form factor) of required energy storage</w:t>
            </w:r>
          </w:p>
          <w:p w14:paraId="5A2D94CF" w14:textId="77777777" w:rsidR="0054182A" w:rsidRPr="00577434" w:rsidRDefault="0054182A" w:rsidP="00EF6D2C">
            <w:pPr>
              <w:pStyle w:val="af2"/>
              <w:numPr>
                <w:ilvl w:val="0"/>
                <w:numId w:val="45"/>
              </w:numPr>
              <w:spacing w:after="0"/>
              <w:ind w:firstLineChars="0"/>
              <w:rPr>
                <w:bCs/>
              </w:rPr>
            </w:pPr>
            <w:r w:rsidRPr="00577434">
              <w:rPr>
                <w:bCs/>
              </w:rPr>
              <w:t>Sustainable device operation time of device</w:t>
            </w:r>
          </w:p>
          <w:p w14:paraId="21B2AA89" w14:textId="77777777" w:rsidR="0054182A" w:rsidRPr="00C00E5E" w:rsidRDefault="0054182A" w:rsidP="00EF6D2C">
            <w:pPr>
              <w:pStyle w:val="af2"/>
              <w:numPr>
                <w:ilvl w:val="0"/>
                <w:numId w:val="45"/>
              </w:numPr>
              <w:spacing w:after="0"/>
              <w:ind w:firstLineChars="0"/>
              <w:rPr>
                <w:rFonts w:ascii="Calibri" w:hAnsi="Calibri"/>
                <w:b/>
                <w:bCs/>
                <w:sz w:val="20"/>
                <w:szCs w:val="20"/>
              </w:rPr>
            </w:pPr>
            <w:r w:rsidRPr="00577434">
              <w:rPr>
                <w:bCs/>
              </w:rPr>
              <w:t>Device behavior when device ran out of energy during inventory process.</w:t>
            </w:r>
          </w:p>
        </w:tc>
      </w:tr>
    </w:tbl>
    <w:p w14:paraId="681E179B" w14:textId="7F5BC49B" w:rsidR="00391CEB" w:rsidRDefault="00391CEB" w:rsidP="0054182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lastRenderedPageBreak/>
        <w:t xml:space="preserve">One camp believes that whether the energy of the device is always enough during communication needs to be studied, and consider designing the behavior of the device when the energy ran out during the inventory process. The other camp argues that we should assume that the energy of the device is always enough during communication and charging procedure is out of scope. </w:t>
      </w:r>
    </w:p>
    <w:p w14:paraId="5E53AF5D" w14:textId="24623F2B" w:rsidR="00A46DA5" w:rsidRDefault="00A46DA5" w:rsidP="0054182A">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A</w:t>
      </w:r>
      <w:r>
        <w:rPr>
          <w:rFonts w:eastAsia="宋体"/>
          <w:color w:val="000000" w:themeColor="text1"/>
          <w:lang w:val="en-GB" w:eastAsia="zh-CN"/>
        </w:rPr>
        <w:t xml:space="preserve">ctually, this issue </w:t>
      </w:r>
      <w:r w:rsidR="00A01BF2">
        <w:rPr>
          <w:rFonts w:eastAsia="宋体"/>
          <w:color w:val="000000" w:themeColor="text1"/>
          <w:lang w:val="en-GB" w:eastAsia="zh-CN"/>
        </w:rPr>
        <w:t xml:space="preserve">is </w:t>
      </w:r>
      <w:r>
        <w:rPr>
          <w:rFonts w:eastAsia="宋体"/>
          <w:color w:val="000000" w:themeColor="text1"/>
          <w:lang w:val="en-GB" w:eastAsia="zh-CN"/>
        </w:rPr>
        <w:t xml:space="preserve">related to two aspects, i.e., the device types, and the </w:t>
      </w:r>
      <w:r w:rsidR="00A01BF2">
        <w:rPr>
          <w:rFonts w:eastAsia="宋体"/>
          <w:color w:val="000000" w:themeColor="text1"/>
          <w:lang w:val="en-GB" w:eastAsia="zh-CN"/>
        </w:rPr>
        <w:t>influence factors on</w:t>
      </w:r>
      <w:r>
        <w:rPr>
          <w:rFonts w:eastAsia="宋体"/>
          <w:color w:val="000000" w:themeColor="text1"/>
          <w:lang w:val="en-GB" w:eastAsia="zh-CN"/>
        </w:rPr>
        <w:t xml:space="preserve"> charging and power consumption.</w:t>
      </w:r>
    </w:p>
    <w:p w14:paraId="4300471F" w14:textId="77777777" w:rsidR="00A01BF2" w:rsidRDefault="00A46DA5" w:rsidP="000024B3">
      <w:pPr>
        <w:pStyle w:val="af2"/>
        <w:numPr>
          <w:ilvl w:val="0"/>
          <w:numId w:val="50"/>
        </w:numPr>
        <w:tabs>
          <w:tab w:val="left" w:pos="1099"/>
        </w:tabs>
        <w:spacing w:beforeLines="50" w:before="120"/>
        <w:ind w:firstLineChars="0"/>
        <w:rPr>
          <w:rFonts w:eastAsia="宋体"/>
          <w:color w:val="000000" w:themeColor="text1"/>
          <w:lang w:val="en-GB" w:eastAsia="zh-CN"/>
        </w:rPr>
      </w:pPr>
      <w:r>
        <w:rPr>
          <w:rFonts w:eastAsia="宋体" w:hint="eastAsia"/>
          <w:color w:val="000000" w:themeColor="text1"/>
          <w:lang w:val="en-GB" w:eastAsia="zh-CN"/>
        </w:rPr>
        <w:t>D</w:t>
      </w:r>
      <w:r>
        <w:rPr>
          <w:rFonts w:eastAsia="宋体"/>
          <w:color w:val="000000" w:themeColor="text1"/>
          <w:lang w:val="en-GB" w:eastAsia="zh-CN"/>
        </w:rPr>
        <w:t xml:space="preserve">evice types: </w:t>
      </w:r>
    </w:p>
    <w:p w14:paraId="497D3F21" w14:textId="4461303B" w:rsidR="00A01BF2" w:rsidRDefault="00A46DA5" w:rsidP="000024B3">
      <w:pPr>
        <w:pStyle w:val="af2"/>
        <w:numPr>
          <w:ilvl w:val="1"/>
          <w:numId w:val="50"/>
        </w:numPr>
        <w:tabs>
          <w:tab w:val="left" w:pos="1099"/>
        </w:tabs>
        <w:spacing w:beforeLines="50" w:before="120"/>
        <w:ind w:firstLineChars="0"/>
        <w:rPr>
          <w:rFonts w:eastAsia="宋体"/>
          <w:color w:val="000000" w:themeColor="text1"/>
          <w:lang w:val="en-GB" w:eastAsia="zh-CN"/>
        </w:rPr>
      </w:pPr>
      <w:r>
        <w:rPr>
          <w:rFonts w:eastAsia="宋体"/>
          <w:color w:val="000000" w:themeColor="text1"/>
          <w:lang w:val="en-GB" w:eastAsia="zh-CN"/>
        </w:rPr>
        <w:t xml:space="preserve">Regarding Device 1, the power consumption is comparable to </w:t>
      </w:r>
      <w:r w:rsidR="00B277C3">
        <w:rPr>
          <w:rFonts w:eastAsia="宋体"/>
          <w:color w:val="000000" w:themeColor="text1"/>
          <w:lang w:val="en-GB" w:eastAsia="zh-CN"/>
        </w:rPr>
        <w:t xml:space="preserve">the </w:t>
      </w:r>
      <w:r>
        <w:rPr>
          <w:rFonts w:eastAsia="宋体"/>
          <w:color w:val="000000" w:themeColor="text1"/>
          <w:lang w:val="en-GB" w:eastAsia="zh-CN"/>
        </w:rPr>
        <w:t xml:space="preserve">typical RFID tag. </w:t>
      </w:r>
      <w:r w:rsidR="00A01BF2">
        <w:rPr>
          <w:rFonts w:eastAsia="宋体"/>
          <w:color w:val="000000" w:themeColor="text1"/>
          <w:lang w:val="en-GB" w:eastAsia="zh-CN"/>
        </w:rPr>
        <w:t xml:space="preserve">In fact, even though there is no charging procedure in RFID spec </w:t>
      </w:r>
      <w:r w:rsidR="00B277C3">
        <w:rPr>
          <w:rFonts w:eastAsia="宋体"/>
          <w:color w:val="000000" w:themeColor="text1"/>
          <w:lang w:val="en-GB" w:eastAsia="zh-CN"/>
        </w:rPr>
        <w:t>to</w:t>
      </w:r>
      <w:r w:rsidR="00A01BF2">
        <w:rPr>
          <w:rFonts w:eastAsia="宋体"/>
          <w:color w:val="000000" w:themeColor="text1"/>
          <w:lang w:val="en-GB" w:eastAsia="zh-CN"/>
        </w:rPr>
        <w:t xml:space="preserve"> guarantee the device can have enough energy, the RFID system can also work well. The charging procedure relies on the tag implementation when it </w:t>
      </w:r>
      <w:r w:rsidR="00B277C3">
        <w:rPr>
          <w:rFonts w:eastAsia="宋体"/>
          <w:color w:val="000000" w:themeColor="text1"/>
          <w:lang w:val="en-GB" w:eastAsia="zh-CN"/>
        </w:rPr>
        <w:t xml:space="preserve">has </w:t>
      </w:r>
      <w:r w:rsidR="00A01BF2">
        <w:rPr>
          <w:rFonts w:eastAsia="宋体"/>
          <w:color w:val="000000" w:themeColor="text1"/>
          <w:lang w:val="en-GB" w:eastAsia="zh-CN"/>
        </w:rPr>
        <w:t xml:space="preserve">the opportunity to charge. </w:t>
      </w:r>
      <w:r w:rsidR="00A01BF2" w:rsidRPr="000024B3">
        <w:rPr>
          <w:rFonts w:eastAsia="宋体"/>
          <w:color w:val="000000" w:themeColor="text1"/>
          <w:lang w:val="en-GB" w:eastAsia="zh-CN"/>
        </w:rPr>
        <w:t xml:space="preserve">Obviously, Device 1 can share the same design. </w:t>
      </w:r>
    </w:p>
    <w:p w14:paraId="7556C8DC" w14:textId="6B4DA83D" w:rsidR="00A46DA5" w:rsidRPr="000024B3" w:rsidRDefault="00A01BF2" w:rsidP="009A092A">
      <w:pPr>
        <w:pStyle w:val="af2"/>
        <w:numPr>
          <w:ilvl w:val="1"/>
          <w:numId w:val="50"/>
        </w:numPr>
        <w:tabs>
          <w:tab w:val="left" w:pos="1099"/>
        </w:tabs>
        <w:spacing w:beforeLines="50" w:before="120"/>
        <w:ind w:firstLineChars="0"/>
        <w:rPr>
          <w:rFonts w:eastAsia="宋体"/>
          <w:color w:val="000000" w:themeColor="text1"/>
          <w:lang w:val="en-GB" w:eastAsia="zh-CN"/>
        </w:rPr>
      </w:pPr>
      <w:r w:rsidRPr="000024B3">
        <w:rPr>
          <w:rFonts w:eastAsia="宋体"/>
          <w:color w:val="000000" w:themeColor="text1"/>
          <w:lang w:val="en-GB" w:eastAsia="zh-CN"/>
        </w:rPr>
        <w:t>Regarding Device 2a/2b, the power consumpt</w:t>
      </w:r>
      <w:r w:rsidRPr="00391CEB">
        <w:rPr>
          <w:rFonts w:eastAsia="宋体"/>
          <w:color w:val="000000" w:themeColor="text1"/>
          <w:lang w:val="en-GB" w:eastAsia="zh-CN"/>
        </w:rPr>
        <w:t xml:space="preserve">ion is </w:t>
      </w:r>
      <w:r w:rsidR="00391CEB" w:rsidRPr="00391CEB">
        <w:rPr>
          <w:rFonts w:eastAsia="宋体"/>
          <w:color w:val="000000" w:themeColor="text1"/>
          <w:lang w:val="en-GB" w:eastAsia="zh-CN"/>
        </w:rPr>
        <w:t>relatively</w:t>
      </w:r>
      <w:r w:rsidRPr="00391CEB">
        <w:rPr>
          <w:rFonts w:eastAsia="宋体"/>
          <w:color w:val="000000" w:themeColor="text1"/>
          <w:lang w:val="en-GB" w:eastAsia="zh-CN"/>
        </w:rPr>
        <w:t xml:space="preserve"> large, and it </w:t>
      </w:r>
      <w:r w:rsidR="00391CEB">
        <w:rPr>
          <w:rFonts w:eastAsia="宋体"/>
          <w:color w:val="000000" w:themeColor="text1"/>
          <w:lang w:val="en-GB" w:eastAsia="zh-CN"/>
        </w:rPr>
        <w:t>will support</w:t>
      </w:r>
      <w:r w:rsidRPr="00391CEB">
        <w:rPr>
          <w:rFonts w:eastAsia="宋体"/>
          <w:color w:val="000000" w:themeColor="text1"/>
          <w:lang w:val="en-GB" w:eastAsia="zh-CN"/>
        </w:rPr>
        <w:t xml:space="preserve"> various energy sources for charging, i.e., RF, solar/light, piezoelectric (kine</w:t>
      </w:r>
      <w:r w:rsidRPr="000024B3">
        <w:rPr>
          <w:rFonts w:eastAsia="宋体"/>
          <w:color w:val="000000" w:themeColor="text1"/>
          <w:lang w:val="en-GB" w:eastAsia="zh-CN"/>
        </w:rPr>
        <w:t xml:space="preserve">tic/vibration), electromagnetic, electrostatic, heat/thermal, thermoelectric, magnetic, wind/water, acoustic, etc. Clearly, RF energy harvesting is not the sole way for charging, and </w:t>
      </w:r>
      <w:r>
        <w:rPr>
          <w:rFonts w:eastAsia="宋体"/>
          <w:color w:val="000000" w:themeColor="text1"/>
          <w:lang w:val="en-GB" w:eastAsia="zh-CN"/>
        </w:rPr>
        <w:t>only study</w:t>
      </w:r>
      <w:r w:rsidR="00B277C3">
        <w:rPr>
          <w:rFonts w:eastAsia="宋体"/>
          <w:color w:val="000000" w:themeColor="text1"/>
          <w:lang w:val="en-GB" w:eastAsia="zh-CN"/>
        </w:rPr>
        <w:t>ing</w:t>
      </w:r>
      <w:r>
        <w:rPr>
          <w:rFonts w:eastAsia="宋体"/>
          <w:color w:val="000000" w:themeColor="text1"/>
          <w:lang w:val="en-GB" w:eastAsia="zh-CN"/>
        </w:rPr>
        <w:t xml:space="preserve"> the impact of RF energy harvesting is not reasonable.</w:t>
      </w:r>
      <w:r w:rsidR="00391CEB">
        <w:rPr>
          <w:rFonts w:eastAsia="宋体"/>
          <w:color w:val="000000" w:themeColor="text1"/>
          <w:lang w:val="en-GB" w:eastAsia="zh-CN"/>
        </w:rPr>
        <w:t xml:space="preserve"> </w:t>
      </w:r>
      <w:r w:rsidR="009A092A" w:rsidRPr="009A092A">
        <w:rPr>
          <w:rFonts w:eastAsia="宋体"/>
          <w:color w:val="000000" w:themeColor="text1"/>
          <w:lang w:val="en-GB" w:eastAsia="zh-CN"/>
        </w:rPr>
        <w:t>If the charging procedures of different energy sources are all studied, it will bring a huge workload, and the benefit is not clear.</w:t>
      </w:r>
    </w:p>
    <w:p w14:paraId="2861A7BD" w14:textId="77777777" w:rsidR="00A01BF2" w:rsidRDefault="00A01BF2" w:rsidP="000024B3">
      <w:pPr>
        <w:pStyle w:val="af2"/>
        <w:numPr>
          <w:ilvl w:val="0"/>
          <w:numId w:val="50"/>
        </w:numPr>
        <w:tabs>
          <w:tab w:val="left" w:pos="1099"/>
        </w:tabs>
        <w:spacing w:beforeLines="50" w:before="120"/>
        <w:ind w:firstLineChars="0"/>
        <w:rPr>
          <w:rFonts w:eastAsia="宋体"/>
          <w:color w:val="000000" w:themeColor="text1"/>
          <w:lang w:val="en-GB" w:eastAsia="zh-CN"/>
        </w:rPr>
      </w:pPr>
      <w:r>
        <w:rPr>
          <w:rFonts w:eastAsia="宋体"/>
          <w:color w:val="000000" w:themeColor="text1"/>
          <w:lang w:val="en-GB" w:eastAsia="zh-CN"/>
        </w:rPr>
        <w:t>Influence factors</w:t>
      </w:r>
      <w:r w:rsidR="00A46DA5">
        <w:rPr>
          <w:rFonts w:eastAsia="宋体"/>
          <w:color w:val="000000" w:themeColor="text1"/>
          <w:lang w:val="en-GB" w:eastAsia="zh-CN"/>
        </w:rPr>
        <w:t>:</w:t>
      </w:r>
      <w:r>
        <w:rPr>
          <w:rFonts w:eastAsia="宋体"/>
          <w:color w:val="000000" w:themeColor="text1"/>
          <w:lang w:val="en-GB" w:eastAsia="zh-CN"/>
        </w:rPr>
        <w:t xml:space="preserve"> </w:t>
      </w:r>
    </w:p>
    <w:p w14:paraId="56300945" w14:textId="6B8745E4" w:rsidR="00A46DA5" w:rsidRDefault="00A01BF2" w:rsidP="000024B3">
      <w:pPr>
        <w:pStyle w:val="af2"/>
        <w:numPr>
          <w:ilvl w:val="1"/>
          <w:numId w:val="50"/>
        </w:numPr>
        <w:tabs>
          <w:tab w:val="left" w:pos="1099"/>
        </w:tabs>
        <w:spacing w:beforeLines="50" w:before="120"/>
        <w:ind w:firstLineChars="0"/>
        <w:rPr>
          <w:rFonts w:eastAsia="宋体"/>
          <w:color w:val="000000" w:themeColor="text1"/>
          <w:lang w:val="en-GB" w:eastAsia="zh-CN"/>
        </w:rPr>
      </w:pPr>
      <w:r>
        <w:rPr>
          <w:rFonts w:eastAsia="宋体"/>
          <w:color w:val="000000" w:themeColor="text1"/>
          <w:lang w:val="en-GB" w:eastAsia="zh-CN"/>
        </w:rPr>
        <w:t xml:space="preserve">There are several aspects </w:t>
      </w:r>
      <w:r w:rsidR="00B277C3">
        <w:rPr>
          <w:rFonts w:eastAsia="宋体"/>
          <w:color w:val="000000" w:themeColor="text1"/>
          <w:lang w:val="en-GB" w:eastAsia="zh-CN"/>
        </w:rPr>
        <w:t xml:space="preserve">that are </w:t>
      </w:r>
      <w:r>
        <w:rPr>
          <w:rFonts w:eastAsia="宋体"/>
          <w:color w:val="000000" w:themeColor="text1"/>
          <w:lang w:val="en-GB" w:eastAsia="zh-CN"/>
        </w:rPr>
        <w:t>related to the charging procedure and the power consumption of ambient IoT devices:</w:t>
      </w:r>
    </w:p>
    <w:p w14:paraId="30634409" w14:textId="101C7755" w:rsidR="00A01BF2" w:rsidRPr="000024B3" w:rsidRDefault="00A01BF2" w:rsidP="000024B3">
      <w:pPr>
        <w:pStyle w:val="af2"/>
        <w:numPr>
          <w:ilvl w:val="2"/>
          <w:numId w:val="50"/>
        </w:numPr>
        <w:tabs>
          <w:tab w:val="left" w:pos="1099"/>
        </w:tabs>
        <w:spacing w:beforeLines="50" w:before="120"/>
        <w:ind w:firstLineChars="0"/>
        <w:rPr>
          <w:rFonts w:eastAsia="宋体"/>
          <w:color w:val="000000" w:themeColor="text1"/>
          <w:lang w:val="en-GB" w:eastAsia="zh-CN"/>
        </w:rPr>
      </w:pPr>
      <w:r>
        <w:rPr>
          <w:rFonts w:eastAsia="宋体"/>
          <w:color w:val="000000" w:themeColor="text1"/>
          <w:lang w:val="en-GB" w:eastAsia="zh-CN"/>
        </w:rPr>
        <w:t>Charging eff</w:t>
      </w:r>
      <w:r w:rsidR="005E7CC7">
        <w:rPr>
          <w:rFonts w:eastAsia="宋体"/>
          <w:color w:val="000000" w:themeColor="text1"/>
          <w:lang w:val="en-GB" w:eastAsia="zh-CN"/>
        </w:rPr>
        <w:t>iciency (including impacts of device blocks and distance between device and reader</w:t>
      </w:r>
      <w:r w:rsidR="005E7CC7" w:rsidRPr="000024B3">
        <w:rPr>
          <w:rFonts w:eastAsia="宋体"/>
          <w:color w:val="000000" w:themeColor="text1"/>
          <w:lang w:val="en-GB" w:eastAsia="zh-CN"/>
        </w:rPr>
        <w:t>)</w:t>
      </w:r>
    </w:p>
    <w:p w14:paraId="72B76865" w14:textId="0079CB1D" w:rsidR="005E7CC7" w:rsidRDefault="005E7CC7" w:rsidP="000024B3">
      <w:pPr>
        <w:pStyle w:val="af2"/>
        <w:numPr>
          <w:ilvl w:val="2"/>
          <w:numId w:val="50"/>
        </w:numPr>
        <w:tabs>
          <w:tab w:val="left" w:pos="1099"/>
        </w:tabs>
        <w:spacing w:beforeLines="50" w:before="120"/>
        <w:ind w:firstLineChars="0"/>
        <w:rPr>
          <w:rFonts w:eastAsia="宋体"/>
          <w:color w:val="000000" w:themeColor="text1"/>
          <w:lang w:val="en-GB" w:eastAsia="zh-CN"/>
        </w:rPr>
      </w:pPr>
      <w:r>
        <w:rPr>
          <w:rFonts w:eastAsia="宋体"/>
          <w:color w:val="000000" w:themeColor="text1"/>
          <w:lang w:val="en-GB" w:eastAsia="zh-CN"/>
        </w:rPr>
        <w:t xml:space="preserve">Energy storage size (including </w:t>
      </w:r>
      <w:r w:rsidR="009A092A">
        <w:rPr>
          <w:rFonts w:eastAsia="宋体"/>
          <w:color w:val="000000" w:themeColor="text1"/>
          <w:lang w:val="en-GB" w:eastAsia="zh-CN"/>
        </w:rPr>
        <w:t xml:space="preserve">whether there exists </w:t>
      </w:r>
      <w:r>
        <w:rPr>
          <w:rFonts w:eastAsia="宋体"/>
          <w:color w:val="000000" w:themeColor="text1"/>
          <w:lang w:val="en-GB" w:eastAsia="zh-CN"/>
        </w:rPr>
        <w:t xml:space="preserve">the left energy from </w:t>
      </w:r>
      <w:r w:rsidR="00B277C3">
        <w:rPr>
          <w:rFonts w:eastAsia="宋体"/>
          <w:color w:val="000000" w:themeColor="text1"/>
          <w:lang w:val="en-GB" w:eastAsia="zh-CN"/>
        </w:rPr>
        <w:t xml:space="preserve">the </w:t>
      </w:r>
      <w:r>
        <w:rPr>
          <w:rFonts w:eastAsia="宋体"/>
          <w:color w:val="000000" w:themeColor="text1"/>
          <w:lang w:val="en-GB" w:eastAsia="zh-CN"/>
        </w:rPr>
        <w:t>last transmission)</w:t>
      </w:r>
    </w:p>
    <w:p w14:paraId="415EAF5D" w14:textId="05DA5D8E" w:rsidR="005E7CC7" w:rsidRDefault="005E7CC7" w:rsidP="000024B3">
      <w:pPr>
        <w:pStyle w:val="af2"/>
        <w:numPr>
          <w:ilvl w:val="2"/>
          <w:numId w:val="50"/>
        </w:numPr>
        <w:tabs>
          <w:tab w:val="left" w:pos="1099"/>
        </w:tabs>
        <w:spacing w:beforeLines="50" w:before="120"/>
        <w:ind w:firstLineChars="0"/>
        <w:rPr>
          <w:rFonts w:eastAsia="宋体"/>
          <w:color w:val="000000" w:themeColor="text1"/>
          <w:lang w:val="en-GB" w:eastAsia="zh-CN"/>
        </w:rPr>
      </w:pPr>
      <w:r>
        <w:rPr>
          <w:rFonts w:eastAsia="宋体"/>
          <w:color w:val="000000" w:themeColor="text1"/>
          <w:lang w:val="en-GB" w:eastAsia="zh-CN"/>
        </w:rPr>
        <w:t xml:space="preserve">Power consumption of </w:t>
      </w:r>
      <w:r w:rsidR="009A092A">
        <w:rPr>
          <w:rFonts w:eastAsia="宋体"/>
          <w:color w:val="000000" w:themeColor="text1"/>
          <w:lang w:val="en-GB" w:eastAsia="zh-CN"/>
        </w:rPr>
        <w:t xml:space="preserve">a </w:t>
      </w:r>
      <w:r>
        <w:rPr>
          <w:rFonts w:eastAsia="宋体"/>
          <w:color w:val="000000" w:themeColor="text1"/>
          <w:lang w:val="en-GB" w:eastAsia="zh-CN"/>
        </w:rPr>
        <w:t>device (including architecture, e.g</w:t>
      </w:r>
      <w:r w:rsidR="00B277C3">
        <w:rPr>
          <w:rFonts w:eastAsia="宋体"/>
          <w:color w:val="000000" w:themeColor="text1"/>
          <w:lang w:val="en-GB" w:eastAsia="zh-CN"/>
        </w:rPr>
        <w:t>.</w:t>
      </w:r>
      <w:r>
        <w:rPr>
          <w:rFonts w:eastAsia="宋体"/>
          <w:color w:val="000000" w:themeColor="text1"/>
          <w:lang w:val="en-GB" w:eastAsia="zh-CN"/>
        </w:rPr>
        <w:t>, RF ED, IF ED …)</w:t>
      </w:r>
    </w:p>
    <w:p w14:paraId="486FF442" w14:textId="1B5E316F" w:rsidR="00BF4BDC" w:rsidRDefault="005E7CC7" w:rsidP="000208B5">
      <w:pPr>
        <w:rPr>
          <w:lang w:val="en-GB" w:eastAsia="zh-CN"/>
        </w:rPr>
      </w:pPr>
      <w:r>
        <w:rPr>
          <w:rFonts w:eastAsia="宋体"/>
          <w:color w:val="000000" w:themeColor="text1"/>
          <w:lang w:val="en-GB" w:eastAsia="zh-CN"/>
        </w:rPr>
        <w:t xml:space="preserve">Obviously, the above influence factors involve many aspects. And it is </w:t>
      </w:r>
      <w:r w:rsidR="009A092A">
        <w:rPr>
          <w:rFonts w:eastAsia="宋体"/>
          <w:color w:val="000000" w:themeColor="text1"/>
          <w:lang w:val="en-GB" w:eastAsia="zh-CN"/>
        </w:rPr>
        <w:t>hard</w:t>
      </w:r>
      <w:r>
        <w:rPr>
          <w:rFonts w:eastAsia="宋体"/>
          <w:color w:val="000000" w:themeColor="text1"/>
          <w:lang w:val="en-GB" w:eastAsia="zh-CN"/>
        </w:rPr>
        <w:t xml:space="preserve"> to require all devices to have the same charging efficiency, energy storage size, and power consumption, which more depends on the implementation of manufacturers. Hence, if the </w:t>
      </w:r>
      <w:r w:rsidR="009A092A">
        <w:rPr>
          <w:rFonts w:eastAsia="宋体"/>
          <w:color w:val="000000" w:themeColor="text1"/>
          <w:lang w:val="en-GB" w:eastAsia="zh-CN"/>
        </w:rPr>
        <w:t>procedure of energy supply</w:t>
      </w:r>
      <w:r>
        <w:rPr>
          <w:rFonts w:eastAsia="宋体"/>
          <w:color w:val="000000" w:themeColor="text1"/>
          <w:lang w:val="en-GB" w:eastAsia="zh-CN"/>
        </w:rPr>
        <w:t xml:space="preserve"> is introduced to the spec, it will bring more constricts for implementation, and </w:t>
      </w:r>
      <w:r w:rsidR="00A43B75">
        <w:rPr>
          <w:rFonts w:eastAsia="宋体"/>
          <w:color w:val="000000" w:themeColor="text1"/>
          <w:lang w:val="en-GB" w:eastAsia="zh-CN"/>
        </w:rPr>
        <w:t xml:space="preserve">lead </w:t>
      </w:r>
      <w:r w:rsidR="00B277C3">
        <w:rPr>
          <w:rFonts w:eastAsia="宋体"/>
          <w:color w:val="000000" w:themeColor="text1"/>
          <w:lang w:val="en-GB" w:eastAsia="zh-CN"/>
        </w:rPr>
        <w:t xml:space="preserve">to </w:t>
      </w:r>
      <w:r w:rsidR="00A43B75">
        <w:rPr>
          <w:rFonts w:eastAsia="宋体"/>
          <w:color w:val="000000" w:themeColor="text1"/>
          <w:lang w:val="en-GB" w:eastAsia="zh-CN"/>
        </w:rPr>
        <w:t xml:space="preserve">a very complex design. However, the benefit is not clear. Besides, as the analysis for the device types, it is not necessary </w:t>
      </w:r>
      <w:r w:rsidR="00B277C3">
        <w:rPr>
          <w:rFonts w:eastAsia="宋体"/>
          <w:color w:val="000000" w:themeColor="text1"/>
          <w:lang w:val="en-GB" w:eastAsia="zh-CN"/>
        </w:rPr>
        <w:t xml:space="preserve">to </w:t>
      </w:r>
      <w:r w:rsidR="00A43B75">
        <w:rPr>
          <w:rFonts w:eastAsia="宋体"/>
          <w:color w:val="000000" w:themeColor="text1"/>
          <w:lang w:val="en-GB" w:eastAsia="zh-CN"/>
        </w:rPr>
        <w:t>study the charging procedure for Device 1. And Device 2 can be charged by various energy sources</w:t>
      </w:r>
      <w:r w:rsidR="009A092A">
        <w:rPr>
          <w:rFonts w:eastAsia="宋体"/>
          <w:color w:val="000000" w:themeColor="text1"/>
          <w:lang w:val="en-GB" w:eastAsia="zh-CN"/>
        </w:rPr>
        <w:t>. All in all,</w:t>
      </w:r>
      <w:r w:rsidR="00A43B75">
        <w:rPr>
          <w:rFonts w:eastAsia="宋体"/>
          <w:color w:val="000000" w:themeColor="text1"/>
          <w:lang w:val="en-GB" w:eastAsia="zh-CN"/>
        </w:rPr>
        <w:t xml:space="preserve"> we can assume it has enough energy when it needs to </w:t>
      </w:r>
      <w:r w:rsidR="00B277C3">
        <w:rPr>
          <w:rFonts w:eastAsia="宋体"/>
          <w:color w:val="000000" w:themeColor="text1"/>
          <w:lang w:val="en-GB" w:eastAsia="zh-CN"/>
        </w:rPr>
        <w:t>communicate</w:t>
      </w:r>
      <w:r w:rsidR="00A43B75">
        <w:rPr>
          <w:rFonts w:eastAsia="宋体"/>
          <w:color w:val="000000" w:themeColor="text1"/>
          <w:lang w:val="en-GB" w:eastAsia="zh-CN"/>
        </w:rPr>
        <w:t>.</w:t>
      </w:r>
    </w:p>
    <w:p w14:paraId="57A8386C" w14:textId="1358F9F9" w:rsidR="00A46DA5" w:rsidRPr="000024B3" w:rsidRDefault="00A46DA5" w:rsidP="000208B5">
      <w:pPr>
        <w:rPr>
          <w:b/>
          <w:i/>
          <w:lang w:val="en-GB" w:eastAsia="zh-CN"/>
        </w:rPr>
      </w:pPr>
      <w:r w:rsidRPr="000024B3">
        <w:rPr>
          <w:rFonts w:hint="eastAsia"/>
          <w:b/>
          <w:i/>
          <w:lang w:val="en-GB" w:eastAsia="zh-CN"/>
        </w:rPr>
        <w:t>Proposal</w:t>
      </w:r>
      <w:r w:rsidRPr="000024B3">
        <w:rPr>
          <w:b/>
          <w:i/>
          <w:lang w:val="en-GB" w:eastAsia="zh-CN"/>
        </w:rPr>
        <w:t xml:space="preserve"> </w:t>
      </w:r>
      <w:r w:rsidR="00923172">
        <w:rPr>
          <w:b/>
          <w:i/>
          <w:lang w:val="en-GB" w:eastAsia="zh-CN"/>
        </w:rPr>
        <w:t>3</w:t>
      </w:r>
      <w:r w:rsidRPr="000024B3">
        <w:rPr>
          <w:b/>
          <w:i/>
          <w:lang w:val="en-GB" w:eastAsia="zh-CN"/>
        </w:rPr>
        <w:t xml:space="preserve">: </w:t>
      </w:r>
      <w:r w:rsidR="0084759D">
        <w:rPr>
          <w:b/>
          <w:i/>
          <w:lang w:val="en-GB" w:eastAsia="zh-CN"/>
        </w:rPr>
        <w:t>For R19 A-IoT, i</w:t>
      </w:r>
      <w:r w:rsidR="00A43B75">
        <w:rPr>
          <w:b/>
          <w:i/>
          <w:lang w:val="en-GB" w:eastAsia="zh-CN"/>
        </w:rPr>
        <w:t>t should be</w:t>
      </w:r>
      <w:r w:rsidRPr="000024B3">
        <w:rPr>
          <w:b/>
          <w:i/>
          <w:lang w:val="en-GB" w:eastAsia="zh-CN"/>
        </w:rPr>
        <w:t xml:space="preserve"> assum</w:t>
      </w:r>
      <w:r w:rsidR="00A43B75">
        <w:rPr>
          <w:b/>
          <w:i/>
          <w:lang w:val="en-GB" w:eastAsia="zh-CN"/>
        </w:rPr>
        <w:t>ed that</w:t>
      </w:r>
      <w:r w:rsidR="009A092A">
        <w:rPr>
          <w:b/>
          <w:i/>
          <w:lang w:val="en-GB" w:eastAsia="zh-CN"/>
        </w:rPr>
        <w:t xml:space="preserve"> the energy of an </w:t>
      </w:r>
      <w:r w:rsidRPr="000024B3">
        <w:rPr>
          <w:b/>
          <w:i/>
          <w:lang w:val="en-GB" w:eastAsia="zh-CN"/>
        </w:rPr>
        <w:t xml:space="preserve">Ambient IoT device </w:t>
      </w:r>
      <w:r w:rsidR="009A092A">
        <w:rPr>
          <w:b/>
          <w:i/>
          <w:lang w:val="en-GB" w:eastAsia="zh-CN"/>
        </w:rPr>
        <w:t>is enough</w:t>
      </w:r>
      <w:r w:rsidRPr="000024B3">
        <w:rPr>
          <w:b/>
          <w:i/>
          <w:lang w:val="en-GB" w:eastAsia="zh-CN"/>
        </w:rPr>
        <w:t xml:space="preserve"> when it is </w:t>
      </w:r>
      <w:r w:rsidR="00B277C3" w:rsidRPr="000024B3">
        <w:rPr>
          <w:b/>
          <w:i/>
          <w:lang w:val="en-GB" w:eastAsia="zh-CN"/>
        </w:rPr>
        <w:t>communicati</w:t>
      </w:r>
      <w:r w:rsidR="00B277C3">
        <w:rPr>
          <w:b/>
          <w:i/>
          <w:lang w:val="en-GB" w:eastAsia="zh-CN"/>
        </w:rPr>
        <w:t>ng</w:t>
      </w:r>
      <w:r w:rsidR="00B277C3" w:rsidRPr="000024B3">
        <w:rPr>
          <w:b/>
          <w:i/>
          <w:lang w:val="en-GB" w:eastAsia="zh-CN"/>
        </w:rPr>
        <w:t xml:space="preserve"> </w:t>
      </w:r>
      <w:r w:rsidRPr="000024B3">
        <w:rPr>
          <w:b/>
          <w:i/>
          <w:lang w:val="en-GB" w:eastAsia="zh-CN"/>
        </w:rPr>
        <w:t xml:space="preserve">with </w:t>
      </w:r>
      <w:r w:rsidR="00B277C3">
        <w:rPr>
          <w:b/>
          <w:i/>
          <w:lang w:val="en-GB" w:eastAsia="zh-CN"/>
        </w:rPr>
        <w:t xml:space="preserve">the </w:t>
      </w:r>
      <w:r w:rsidRPr="000024B3">
        <w:rPr>
          <w:b/>
          <w:i/>
          <w:lang w:val="en-GB" w:eastAsia="zh-CN"/>
        </w:rPr>
        <w:t>reader</w:t>
      </w:r>
      <w:r w:rsidR="00A43B75">
        <w:rPr>
          <w:b/>
          <w:i/>
          <w:lang w:val="en-GB" w:eastAsia="zh-CN"/>
        </w:rPr>
        <w:t>.</w:t>
      </w:r>
    </w:p>
    <w:p w14:paraId="1035A963" w14:textId="60C37204" w:rsidR="00A46DA5" w:rsidRDefault="00A43B75" w:rsidP="000208B5">
      <w:pPr>
        <w:rPr>
          <w:lang w:val="en-GB" w:eastAsia="zh-CN"/>
        </w:rPr>
      </w:pPr>
      <w:r>
        <w:rPr>
          <w:rFonts w:hint="eastAsia"/>
          <w:lang w:val="en-GB" w:eastAsia="zh-CN"/>
        </w:rPr>
        <w:t>I</w:t>
      </w:r>
      <w:r>
        <w:rPr>
          <w:lang w:val="en-GB" w:eastAsia="zh-CN"/>
        </w:rPr>
        <w:t xml:space="preserve">n addition, </w:t>
      </w:r>
      <w:r w:rsidRPr="00A43B75">
        <w:rPr>
          <w:lang w:val="en-GB" w:eastAsia="zh-CN"/>
        </w:rPr>
        <w:t xml:space="preserve">when </w:t>
      </w:r>
      <w:r w:rsidR="00B277C3">
        <w:rPr>
          <w:lang w:val="en-GB" w:eastAsia="zh-CN"/>
        </w:rPr>
        <w:t xml:space="preserve">a </w:t>
      </w:r>
      <w:r w:rsidRPr="00A43B75">
        <w:rPr>
          <w:lang w:val="en-GB" w:eastAsia="zh-CN"/>
        </w:rPr>
        <w:t xml:space="preserve">device ran out of energy during </w:t>
      </w:r>
      <w:r w:rsidR="00B277C3">
        <w:rPr>
          <w:lang w:val="en-GB" w:eastAsia="zh-CN"/>
        </w:rPr>
        <w:t xml:space="preserve">the </w:t>
      </w:r>
      <w:r w:rsidRPr="00A43B75">
        <w:rPr>
          <w:lang w:val="en-GB" w:eastAsia="zh-CN"/>
        </w:rPr>
        <w:t>inventory process</w:t>
      </w:r>
      <w:r w:rsidR="007050B9">
        <w:rPr>
          <w:lang w:val="en-GB" w:eastAsia="zh-CN"/>
        </w:rPr>
        <w:t>, the behavior of ambient IoT device</w:t>
      </w:r>
      <w:r w:rsidR="00B277C3">
        <w:rPr>
          <w:lang w:val="en-GB" w:eastAsia="zh-CN"/>
        </w:rPr>
        <w:t>s</w:t>
      </w:r>
      <w:r w:rsidR="007050B9">
        <w:rPr>
          <w:lang w:val="en-GB" w:eastAsia="zh-CN"/>
        </w:rPr>
        <w:t xml:space="preserve"> can </w:t>
      </w:r>
      <w:r w:rsidR="00B277C3">
        <w:rPr>
          <w:lang w:val="en-GB" w:eastAsia="zh-CN"/>
        </w:rPr>
        <w:t xml:space="preserve">be </w:t>
      </w:r>
      <w:r w:rsidR="007050B9">
        <w:rPr>
          <w:lang w:val="en-GB" w:eastAsia="zh-CN"/>
        </w:rPr>
        <w:t>further considered</w:t>
      </w:r>
      <w:r w:rsidR="0084759D">
        <w:rPr>
          <w:lang w:val="en-GB" w:eastAsia="zh-CN"/>
        </w:rPr>
        <w:t xml:space="preserve"> in RAN2 at later releases</w:t>
      </w:r>
      <w:r w:rsidR="007050B9">
        <w:rPr>
          <w:lang w:val="en-GB" w:eastAsia="zh-CN"/>
        </w:rPr>
        <w:t xml:space="preserve">. Of </w:t>
      </w:r>
      <w:r w:rsidR="00B277C3">
        <w:rPr>
          <w:lang w:val="en-GB" w:eastAsia="zh-CN"/>
        </w:rPr>
        <w:t>course</w:t>
      </w:r>
      <w:r w:rsidR="007050B9">
        <w:rPr>
          <w:lang w:val="en-GB" w:eastAsia="zh-CN"/>
        </w:rPr>
        <w:t>, this issue is an optimization and it should be lower priority.</w:t>
      </w:r>
    </w:p>
    <w:p w14:paraId="1C1A641E" w14:textId="67DFC345" w:rsidR="00A43B75" w:rsidRPr="000024B3" w:rsidRDefault="007050B9" w:rsidP="000208B5">
      <w:pPr>
        <w:rPr>
          <w:b/>
          <w:i/>
          <w:lang w:val="en-GB" w:eastAsia="zh-CN"/>
        </w:rPr>
      </w:pPr>
      <w:r w:rsidRPr="000024B3">
        <w:rPr>
          <w:rFonts w:hint="eastAsia"/>
          <w:b/>
          <w:i/>
          <w:lang w:val="en-GB" w:eastAsia="zh-CN"/>
        </w:rPr>
        <w:t>P</w:t>
      </w:r>
      <w:r w:rsidRPr="000024B3">
        <w:rPr>
          <w:b/>
          <w:i/>
          <w:lang w:val="en-GB" w:eastAsia="zh-CN"/>
        </w:rPr>
        <w:t xml:space="preserve">roposal </w:t>
      </w:r>
      <w:r w:rsidR="00923172">
        <w:rPr>
          <w:b/>
          <w:i/>
          <w:lang w:val="en-GB" w:eastAsia="zh-CN"/>
        </w:rPr>
        <w:t>4</w:t>
      </w:r>
      <w:r w:rsidRPr="000024B3">
        <w:rPr>
          <w:b/>
          <w:i/>
          <w:lang w:val="en-GB" w:eastAsia="zh-CN"/>
        </w:rPr>
        <w:t xml:space="preserve">: </w:t>
      </w:r>
      <w:r w:rsidR="0084759D">
        <w:rPr>
          <w:b/>
          <w:i/>
          <w:lang w:val="en-GB" w:eastAsia="zh-CN"/>
        </w:rPr>
        <w:t>T</w:t>
      </w:r>
      <w:r w:rsidRPr="000024B3">
        <w:rPr>
          <w:b/>
          <w:i/>
          <w:lang w:val="en-GB" w:eastAsia="zh-CN"/>
        </w:rPr>
        <w:t xml:space="preserve">he </w:t>
      </w:r>
      <w:r w:rsidR="0084759D" w:rsidRPr="000024B3">
        <w:rPr>
          <w:b/>
          <w:i/>
          <w:lang w:val="en-GB" w:eastAsia="zh-CN"/>
        </w:rPr>
        <w:t>behaviour</w:t>
      </w:r>
      <w:r w:rsidR="0084759D">
        <w:rPr>
          <w:b/>
          <w:i/>
          <w:lang w:val="en-GB" w:eastAsia="zh-CN"/>
        </w:rPr>
        <w:t xml:space="preserve"> or additional procedure</w:t>
      </w:r>
      <w:r w:rsidRPr="000024B3">
        <w:rPr>
          <w:b/>
          <w:i/>
          <w:lang w:val="en-GB" w:eastAsia="zh-CN"/>
        </w:rPr>
        <w:t xml:space="preserve"> of ambient IoT device</w:t>
      </w:r>
      <w:r w:rsidR="00B277C3">
        <w:rPr>
          <w:b/>
          <w:i/>
          <w:lang w:val="en-GB" w:eastAsia="zh-CN"/>
        </w:rPr>
        <w:t>s</w:t>
      </w:r>
      <w:r w:rsidRPr="000024B3">
        <w:rPr>
          <w:b/>
          <w:i/>
          <w:lang w:val="en-GB" w:eastAsia="zh-CN"/>
        </w:rPr>
        <w:t xml:space="preserve"> when </w:t>
      </w:r>
      <w:r w:rsidR="009A092A">
        <w:rPr>
          <w:b/>
          <w:i/>
          <w:lang w:val="en-GB" w:eastAsia="zh-CN"/>
        </w:rPr>
        <w:t xml:space="preserve">the </w:t>
      </w:r>
      <w:r w:rsidRPr="000024B3">
        <w:rPr>
          <w:b/>
          <w:i/>
          <w:lang w:val="en-GB" w:eastAsia="zh-CN"/>
        </w:rPr>
        <w:t xml:space="preserve">device ran out of energy during </w:t>
      </w:r>
      <w:r w:rsidR="00B277C3">
        <w:rPr>
          <w:b/>
          <w:i/>
          <w:lang w:val="en-GB" w:eastAsia="zh-CN"/>
        </w:rPr>
        <w:t xml:space="preserve">the </w:t>
      </w:r>
      <w:r w:rsidRPr="000024B3">
        <w:rPr>
          <w:b/>
          <w:i/>
          <w:lang w:val="en-GB" w:eastAsia="zh-CN"/>
        </w:rPr>
        <w:t>inventory process</w:t>
      </w:r>
      <w:r w:rsidR="0084759D">
        <w:rPr>
          <w:b/>
          <w:i/>
          <w:lang w:val="en-GB" w:eastAsia="zh-CN"/>
        </w:rPr>
        <w:t xml:space="preserve"> can be further optimized in RAN2 in future releases.</w:t>
      </w:r>
    </w:p>
    <w:p w14:paraId="480391C3" w14:textId="67AC25EA" w:rsidR="00A43B75" w:rsidRPr="000208B5" w:rsidRDefault="00A43B75" w:rsidP="000208B5">
      <w:pPr>
        <w:rPr>
          <w:lang w:val="en-GB" w:eastAsia="zh-CN"/>
        </w:rPr>
      </w:pPr>
    </w:p>
    <w:p w14:paraId="077360BF" w14:textId="7867DAF8" w:rsidR="00763A8D" w:rsidRDefault="00763A8D" w:rsidP="00712A66">
      <w:pPr>
        <w:pStyle w:val="3"/>
        <w:rPr>
          <w:lang w:eastAsia="zh-CN"/>
        </w:rPr>
      </w:pPr>
      <w:r>
        <w:rPr>
          <w:rFonts w:hint="eastAsia"/>
          <w:lang w:eastAsia="zh-CN"/>
        </w:rPr>
        <w:t>A</w:t>
      </w:r>
      <w:r>
        <w:rPr>
          <w:lang w:eastAsia="zh-CN"/>
        </w:rPr>
        <w:t>ntenna</w:t>
      </w:r>
    </w:p>
    <w:p w14:paraId="6058E8CA" w14:textId="17E9C3E6" w:rsidR="00B6158F" w:rsidRDefault="00F172F3" w:rsidP="000208B5">
      <w:pPr>
        <w:rPr>
          <w:lang w:eastAsia="zh-CN"/>
        </w:rPr>
      </w:pPr>
      <w:r>
        <w:rPr>
          <w:rFonts w:hint="eastAsia"/>
          <w:lang w:eastAsia="zh-CN"/>
        </w:rPr>
        <w:t>C</w:t>
      </w:r>
      <w:r>
        <w:rPr>
          <w:lang w:eastAsia="zh-CN"/>
        </w:rPr>
        <w:t xml:space="preserve">onsidering the complexity, </w:t>
      </w:r>
      <w:r w:rsidR="00ED2E32">
        <w:rPr>
          <w:lang w:eastAsia="zh-CN"/>
        </w:rPr>
        <w:t>cost</w:t>
      </w:r>
      <w:r w:rsidR="00BA41F4">
        <w:rPr>
          <w:lang w:eastAsia="zh-CN"/>
        </w:rPr>
        <w:t xml:space="preserve">, and </w:t>
      </w:r>
      <w:r w:rsidR="00ED2E32">
        <w:rPr>
          <w:lang w:eastAsia="zh-CN"/>
        </w:rPr>
        <w:t xml:space="preserve">limited </w:t>
      </w:r>
      <w:r>
        <w:rPr>
          <w:lang w:eastAsia="zh-CN"/>
        </w:rPr>
        <w:t xml:space="preserve">size of ambient IoT device, </w:t>
      </w:r>
      <w:r w:rsidR="00133CCF">
        <w:rPr>
          <w:lang w:eastAsia="zh-CN"/>
        </w:rPr>
        <w:t xml:space="preserve">a </w:t>
      </w:r>
      <w:r>
        <w:rPr>
          <w:lang w:eastAsia="zh-CN"/>
        </w:rPr>
        <w:t xml:space="preserve">single antenna used for </w:t>
      </w:r>
      <w:r w:rsidR="00BA41F4">
        <w:rPr>
          <w:lang w:eastAsia="zh-CN"/>
        </w:rPr>
        <w:t>transmission, reception,</w:t>
      </w:r>
      <w:r>
        <w:rPr>
          <w:lang w:eastAsia="zh-CN"/>
        </w:rPr>
        <w:t xml:space="preserve"> and energy harvesting should be the baseline. </w:t>
      </w:r>
    </w:p>
    <w:p w14:paraId="346E1077" w14:textId="0B334530" w:rsidR="00763A8D" w:rsidRPr="000208B5" w:rsidRDefault="00FD08C4" w:rsidP="000208B5">
      <w:pPr>
        <w:rPr>
          <w:i/>
          <w:lang w:eastAsia="zh-CN"/>
        </w:rPr>
      </w:pPr>
      <w:r w:rsidRPr="00FD08C4">
        <w:rPr>
          <w:b/>
          <w:i/>
          <w:lang w:val="en-GB" w:eastAsia="zh-CN"/>
        </w:rPr>
        <w:lastRenderedPageBreak/>
        <w:t xml:space="preserve">Proposal </w:t>
      </w:r>
      <w:r w:rsidR="00923172">
        <w:rPr>
          <w:b/>
          <w:i/>
          <w:lang w:val="en-GB" w:eastAsia="zh-CN"/>
        </w:rPr>
        <w:t>5</w:t>
      </w:r>
      <w:r w:rsidRPr="00FD08C4">
        <w:rPr>
          <w:b/>
          <w:i/>
          <w:lang w:val="en-GB" w:eastAsia="zh-CN"/>
        </w:rPr>
        <w:t>: A single antenna used for both communication</w:t>
      </w:r>
      <w:r w:rsidR="00BA41F4">
        <w:rPr>
          <w:b/>
          <w:i/>
          <w:lang w:val="en-GB" w:eastAsia="zh-CN"/>
        </w:rPr>
        <w:t xml:space="preserve"> </w:t>
      </w:r>
      <w:r w:rsidR="00BA41F4">
        <w:rPr>
          <w:rFonts w:hint="eastAsia"/>
          <w:b/>
          <w:i/>
          <w:lang w:val="en-GB" w:eastAsia="zh-CN"/>
        </w:rPr>
        <w:t>(</w:t>
      </w:r>
      <w:r w:rsidR="00BA41F4">
        <w:rPr>
          <w:b/>
          <w:i/>
          <w:lang w:val="en-GB" w:eastAsia="zh-CN"/>
        </w:rPr>
        <w:t>including transmission and reception)</w:t>
      </w:r>
      <w:r w:rsidRPr="00FD08C4">
        <w:rPr>
          <w:b/>
          <w:i/>
          <w:lang w:val="en-GB" w:eastAsia="zh-CN"/>
        </w:rPr>
        <w:t xml:space="preserve"> and energy harvesting should be a basic assumption for ambient IoT devices.</w:t>
      </w:r>
    </w:p>
    <w:p w14:paraId="6E37063B" w14:textId="4FF6EAA9" w:rsidR="00763A8D" w:rsidRPr="00F172F3" w:rsidRDefault="00763A8D" w:rsidP="000208B5">
      <w:pPr>
        <w:rPr>
          <w:lang w:eastAsia="zh-CN"/>
        </w:rPr>
      </w:pPr>
    </w:p>
    <w:p w14:paraId="55871B8E" w14:textId="37B07488" w:rsidR="00DD0381" w:rsidRDefault="00763A8D" w:rsidP="00712A66">
      <w:pPr>
        <w:pStyle w:val="3"/>
        <w:rPr>
          <w:lang w:eastAsia="zh-CN"/>
        </w:rPr>
      </w:pPr>
      <w:r>
        <w:rPr>
          <w:lang w:eastAsia="zh-CN"/>
        </w:rPr>
        <w:t>Clock / SFO</w:t>
      </w:r>
      <w:r w:rsidR="00DD0381">
        <w:rPr>
          <w:lang w:eastAsia="zh-CN"/>
        </w:rPr>
        <w:t xml:space="preserve"> </w:t>
      </w:r>
    </w:p>
    <w:p w14:paraId="7FE81B67" w14:textId="1F9796F8" w:rsidR="00DD0381" w:rsidRPr="00AE6801" w:rsidRDefault="00DD0381" w:rsidP="00DD0381">
      <w:pPr>
        <w:rPr>
          <w:bCs/>
          <w:lang w:eastAsia="zh-CN"/>
        </w:rPr>
      </w:pPr>
      <w:r w:rsidRPr="0009498A">
        <w:rPr>
          <w:bCs/>
          <w:lang w:eastAsia="zh-CN"/>
        </w:rPr>
        <w:t xml:space="preserve">For </w:t>
      </w:r>
      <w:r w:rsidR="00137AC4">
        <w:rPr>
          <w:bCs/>
          <w:lang w:eastAsia="zh-CN"/>
        </w:rPr>
        <w:t>Device 1</w:t>
      </w:r>
      <w:r w:rsidRPr="0009498A">
        <w:rPr>
          <w:bCs/>
          <w:lang w:eastAsia="zh-CN"/>
        </w:rPr>
        <w:t xml:space="preserve">, </w:t>
      </w:r>
      <w:r>
        <w:rPr>
          <w:bCs/>
          <w:lang w:eastAsia="zh-CN"/>
        </w:rPr>
        <w:t xml:space="preserve">due to the limitation of power consumption, a low-power clock circuit should be considered, e.g., a ring </w:t>
      </w:r>
      <w:r w:rsidRPr="00EA22C9">
        <w:rPr>
          <w:bCs/>
          <w:lang w:eastAsia="zh-CN"/>
        </w:rPr>
        <w:t>oscillator</w:t>
      </w:r>
      <w:r>
        <w:rPr>
          <w:bCs/>
          <w:lang w:eastAsia="zh-CN"/>
        </w:rPr>
        <w:t>. In general, the frequency offset of the ring oscillator is relatively high, about 10</w:t>
      </w:r>
      <w:r w:rsidRPr="00184541">
        <w:rPr>
          <w:rFonts w:hint="eastAsia"/>
          <w:bCs/>
          <w:vertAlign w:val="superscript"/>
          <w:lang w:eastAsia="zh-CN"/>
        </w:rPr>
        <w:t>4</w:t>
      </w:r>
      <w:r>
        <w:rPr>
          <w:rFonts w:hint="eastAsia"/>
          <w:bCs/>
          <w:lang w:eastAsia="zh-CN"/>
        </w:rPr>
        <w:t>-10</w:t>
      </w:r>
      <w:r w:rsidRPr="00184541">
        <w:rPr>
          <w:rFonts w:hint="eastAsia"/>
          <w:bCs/>
          <w:vertAlign w:val="superscript"/>
          <w:lang w:eastAsia="zh-CN"/>
        </w:rPr>
        <w:t>5</w:t>
      </w:r>
      <w:r>
        <w:rPr>
          <w:bCs/>
          <w:lang w:eastAsia="zh-CN"/>
        </w:rPr>
        <w:t xml:space="preserve"> </w:t>
      </w:r>
      <w:r>
        <w:rPr>
          <w:rFonts w:hint="eastAsia"/>
          <w:bCs/>
          <w:lang w:eastAsia="zh-CN"/>
        </w:rPr>
        <w:t>ppm.</w:t>
      </w:r>
      <w:r>
        <w:rPr>
          <w:bCs/>
          <w:lang w:eastAsia="zh-CN"/>
        </w:rPr>
        <w:t xml:space="preserve"> </w:t>
      </w:r>
    </w:p>
    <w:p w14:paraId="0670333C" w14:textId="6A432D33" w:rsidR="00DD0381" w:rsidRPr="00004369" w:rsidRDefault="00DD0381" w:rsidP="00DD0381">
      <w:pPr>
        <w:rPr>
          <w:b/>
          <w:bCs/>
          <w:i/>
          <w:lang w:eastAsia="zh-CN"/>
        </w:rPr>
      </w:pPr>
      <w:r w:rsidRPr="00004369">
        <w:rPr>
          <w:rFonts w:hint="eastAsia"/>
          <w:b/>
          <w:bCs/>
          <w:i/>
          <w:lang w:eastAsia="zh-CN"/>
        </w:rPr>
        <w:t>P</w:t>
      </w:r>
      <w:r w:rsidRPr="00004369">
        <w:rPr>
          <w:b/>
          <w:bCs/>
          <w:i/>
          <w:lang w:eastAsia="zh-CN"/>
        </w:rPr>
        <w:t xml:space="preserve">roposal </w:t>
      </w:r>
      <w:r w:rsidR="00923172">
        <w:rPr>
          <w:b/>
          <w:bCs/>
          <w:i/>
          <w:lang w:eastAsia="zh-CN"/>
        </w:rPr>
        <w:t>6</w:t>
      </w:r>
      <w:r w:rsidRPr="00004369">
        <w:rPr>
          <w:b/>
          <w:bCs/>
          <w:i/>
          <w:lang w:eastAsia="zh-CN"/>
        </w:rPr>
        <w:t xml:space="preserve">: For </w:t>
      </w:r>
      <w:r w:rsidR="00FD08C4">
        <w:rPr>
          <w:b/>
          <w:bCs/>
          <w:i/>
          <w:lang w:eastAsia="zh-CN"/>
        </w:rPr>
        <w:t>Device 1</w:t>
      </w:r>
      <w:r w:rsidRPr="00004369">
        <w:rPr>
          <w:b/>
          <w:bCs/>
          <w:i/>
          <w:lang w:eastAsia="zh-CN"/>
        </w:rPr>
        <w:t>, the initial sampling frequency offset (SFO) up to 10</w:t>
      </w:r>
      <w:r w:rsidRPr="00004369">
        <w:rPr>
          <w:b/>
          <w:bCs/>
          <w:i/>
          <w:vertAlign w:val="superscript"/>
          <w:lang w:eastAsia="zh-CN"/>
        </w:rPr>
        <w:t>X</w:t>
      </w:r>
      <w:r w:rsidRPr="00004369">
        <w:rPr>
          <w:b/>
          <w:bCs/>
          <w:i/>
          <w:lang w:eastAsia="zh-CN"/>
        </w:rPr>
        <w:t xml:space="preserve"> ppm, where X = 4 or 5.</w:t>
      </w:r>
    </w:p>
    <w:p w14:paraId="68BFE2AB" w14:textId="77777777" w:rsidR="00FD08C4" w:rsidRPr="00FD08C4" w:rsidRDefault="00FD08C4" w:rsidP="00FD08C4">
      <w:pPr>
        <w:rPr>
          <w:bCs/>
          <w:lang w:eastAsia="zh-CN"/>
        </w:rPr>
      </w:pPr>
      <w:r w:rsidRPr="00FD08C4">
        <w:rPr>
          <w:bCs/>
          <w:lang w:eastAsia="zh-CN"/>
        </w:rPr>
        <w:t>Regarding Device 2a/2b, the relaxed power consumption allows a more accurate clock, and other techniques, i.e., FLL and PLL, can be considered. Hence, the SFO of Device 2a/2b will be smaller than that of Device 1.</w:t>
      </w:r>
    </w:p>
    <w:p w14:paraId="3CD57B5C" w14:textId="1C53BC78" w:rsidR="00763A8D" w:rsidRPr="00FD08C4" w:rsidRDefault="00FD08C4" w:rsidP="00FD08C4">
      <w:pPr>
        <w:rPr>
          <w:b/>
          <w:i/>
          <w:lang w:eastAsia="zh-CN"/>
        </w:rPr>
      </w:pPr>
      <w:r w:rsidRPr="00FD08C4">
        <w:rPr>
          <w:b/>
          <w:bCs/>
          <w:i/>
          <w:lang w:eastAsia="zh-CN"/>
        </w:rPr>
        <w:t xml:space="preserve">Observation </w:t>
      </w:r>
      <w:r w:rsidR="00923172">
        <w:rPr>
          <w:b/>
          <w:bCs/>
          <w:i/>
          <w:lang w:eastAsia="zh-CN"/>
        </w:rPr>
        <w:t>6</w:t>
      </w:r>
      <w:r w:rsidRPr="00FD08C4">
        <w:rPr>
          <w:b/>
          <w:bCs/>
          <w:i/>
          <w:lang w:eastAsia="zh-CN"/>
        </w:rPr>
        <w:t>: The initial sampling frequency offset (SFO) of Device 2a/2b is smaller than that of Device 1.</w:t>
      </w:r>
    </w:p>
    <w:p w14:paraId="0D96382D" w14:textId="77777777" w:rsidR="00763A8D" w:rsidRPr="000208B5" w:rsidRDefault="00763A8D" w:rsidP="000208B5">
      <w:pPr>
        <w:rPr>
          <w:lang w:eastAsia="zh-CN"/>
        </w:rPr>
      </w:pPr>
    </w:p>
    <w:p w14:paraId="435A16EA" w14:textId="0431263E" w:rsidR="00D15B35" w:rsidRDefault="00996440" w:rsidP="00FE5D59">
      <w:pPr>
        <w:pStyle w:val="3"/>
      </w:pPr>
      <w:r>
        <w:rPr>
          <w:lang w:eastAsia="zh-CN"/>
        </w:rPr>
        <w:t>Memory</w:t>
      </w:r>
    </w:p>
    <w:p w14:paraId="2E250E74" w14:textId="77777777" w:rsidR="00996440" w:rsidRDefault="00996440" w:rsidP="00D15B35">
      <w:pPr>
        <w:rPr>
          <w:lang w:eastAsia="zh-CN"/>
        </w:rPr>
      </w:pPr>
      <w:r>
        <w:rPr>
          <w:rFonts w:hint="eastAsia"/>
          <w:lang w:eastAsia="zh-CN"/>
        </w:rPr>
        <w:t>R</w:t>
      </w:r>
      <w:r>
        <w:rPr>
          <w:lang w:eastAsia="zh-CN"/>
        </w:rPr>
        <w:t xml:space="preserve">egarding memory adopted in the ambient IoT device, there are two types of memory, i.e., </w:t>
      </w:r>
    </w:p>
    <w:p w14:paraId="5CA3A76A" w14:textId="15057BAE" w:rsidR="00996440" w:rsidRPr="00996440" w:rsidRDefault="00996440" w:rsidP="00996440">
      <w:pPr>
        <w:pStyle w:val="af2"/>
        <w:numPr>
          <w:ilvl w:val="0"/>
          <w:numId w:val="40"/>
        </w:numPr>
        <w:ind w:firstLineChars="0"/>
        <w:rPr>
          <w:lang w:eastAsia="zh-CN"/>
        </w:rPr>
      </w:pPr>
      <w:r>
        <w:rPr>
          <w:rFonts w:eastAsia="宋体"/>
          <w:lang w:eastAsia="zh-CN"/>
        </w:rPr>
        <w:t>N</w:t>
      </w:r>
      <w:r w:rsidRPr="00996440">
        <w:rPr>
          <w:rFonts w:eastAsia="宋体"/>
          <w:lang w:eastAsia="zh-CN"/>
        </w:rPr>
        <w:t xml:space="preserve">on-Volatile Memory (NVM) such as EEPROM for permanently storing device ID, etc, and </w:t>
      </w:r>
    </w:p>
    <w:p w14:paraId="60252051" w14:textId="73CCDB49" w:rsidR="00D15B35" w:rsidRPr="00996440" w:rsidRDefault="00996440" w:rsidP="00996440">
      <w:pPr>
        <w:pStyle w:val="af2"/>
        <w:numPr>
          <w:ilvl w:val="0"/>
          <w:numId w:val="40"/>
        </w:numPr>
        <w:ind w:firstLineChars="0"/>
        <w:rPr>
          <w:lang w:eastAsia="zh-CN"/>
        </w:rPr>
      </w:pPr>
      <w:r w:rsidRPr="00996440">
        <w:rPr>
          <w:rFonts w:eastAsia="宋体"/>
          <w:lang w:eastAsia="zh-CN"/>
        </w:rPr>
        <w:t>registers for temporarily keeping any information required for its operation only while energy is available in energy storage.</w:t>
      </w:r>
    </w:p>
    <w:p w14:paraId="4D951757" w14:textId="3531F332" w:rsidR="00CF4AE6" w:rsidRDefault="00212967" w:rsidP="003C7D4D">
      <w:pPr>
        <w:tabs>
          <w:tab w:val="left" w:pos="1099"/>
        </w:tabs>
        <w:spacing w:beforeLines="50" w:before="120"/>
        <w:rPr>
          <w:rFonts w:eastAsia="宋体"/>
          <w:lang w:eastAsia="zh-CN"/>
        </w:rPr>
      </w:pPr>
      <w:r w:rsidRPr="00212967">
        <w:rPr>
          <w:rFonts w:eastAsia="宋体"/>
          <w:lang w:eastAsia="zh-CN"/>
        </w:rPr>
        <w:t xml:space="preserve">Actually, there are several aspects restricted to the use of NVM. Firstly, the cost of NVM is higher than Volatile Memory. Hence, the size of the NVM in the RFID tag is usually very small. Similarly, the </w:t>
      </w:r>
      <w:r>
        <w:rPr>
          <w:rFonts w:eastAsia="宋体"/>
          <w:lang w:eastAsia="zh-CN"/>
        </w:rPr>
        <w:t>cost</w:t>
      </w:r>
      <w:r w:rsidRPr="00212967">
        <w:rPr>
          <w:rFonts w:eastAsia="宋体"/>
          <w:lang w:eastAsia="zh-CN"/>
        </w:rPr>
        <w:t xml:space="preserve"> of N</w:t>
      </w:r>
      <w:r>
        <w:rPr>
          <w:rFonts w:eastAsia="宋体"/>
          <w:lang w:eastAsia="zh-CN"/>
        </w:rPr>
        <w:t xml:space="preserve">VM </w:t>
      </w:r>
      <w:r w:rsidRPr="00212967">
        <w:rPr>
          <w:rFonts w:eastAsia="宋体"/>
          <w:lang w:eastAsia="zh-CN"/>
        </w:rPr>
        <w:t>should be considered carefully</w:t>
      </w:r>
      <w:r w:rsidR="009827AA">
        <w:rPr>
          <w:rFonts w:eastAsia="宋体"/>
          <w:lang w:eastAsia="zh-CN"/>
        </w:rPr>
        <w:t xml:space="preserve"> for ambient IoT devices</w:t>
      </w:r>
      <w:r w:rsidRPr="00212967">
        <w:rPr>
          <w:rFonts w:eastAsia="宋体"/>
          <w:lang w:eastAsia="zh-CN"/>
        </w:rPr>
        <w:t xml:space="preserve">. Secondly, for the NVM, the power consumption of the write operation is higher </w:t>
      </w:r>
      <w:r w:rsidR="009827AA">
        <w:rPr>
          <w:rFonts w:eastAsia="宋体"/>
          <w:lang w:eastAsia="zh-CN"/>
        </w:rPr>
        <w:t xml:space="preserve">than the </w:t>
      </w:r>
      <w:r w:rsidRPr="00212967">
        <w:rPr>
          <w:rFonts w:eastAsia="宋体"/>
          <w:lang w:eastAsia="zh-CN"/>
        </w:rPr>
        <w:t>read operation when the same throughput is assumed. Continuous write operation with high power consumption may be a great challenge for Device 1. Besides, for ambient IoT, some important data, especially security-relevant data configured/indicated to the device, may also need to be saved by NVM. Hence, the requirements of NVM should also be determined</w:t>
      </w:r>
      <w:r w:rsidR="009827AA">
        <w:rPr>
          <w:rFonts w:eastAsia="宋体"/>
          <w:lang w:eastAsia="zh-CN"/>
        </w:rPr>
        <w:t xml:space="preserve"> to ensure that there is enough room to store all the </w:t>
      </w:r>
      <w:r w:rsidR="00A508D7">
        <w:rPr>
          <w:rFonts w:eastAsia="宋体"/>
          <w:lang w:eastAsia="zh-CN"/>
        </w:rPr>
        <w:t xml:space="preserve">above </w:t>
      </w:r>
      <w:r w:rsidR="009827AA">
        <w:rPr>
          <w:rFonts w:eastAsia="宋体"/>
          <w:lang w:eastAsia="zh-CN"/>
        </w:rPr>
        <w:t>data</w:t>
      </w:r>
      <w:r w:rsidRPr="00212967">
        <w:rPr>
          <w:rFonts w:eastAsia="宋体"/>
          <w:lang w:eastAsia="zh-CN"/>
        </w:rPr>
        <w:t>. To sum up, the size of NVM and operation modes supported by ambient IoT devices should take cost, power consumption, and requirements into account.</w:t>
      </w:r>
    </w:p>
    <w:p w14:paraId="488A57C9" w14:textId="59E44EBD" w:rsidR="003C7D4D" w:rsidRPr="005471BE" w:rsidRDefault="005471BE" w:rsidP="003C7D4D">
      <w:pPr>
        <w:tabs>
          <w:tab w:val="left" w:pos="1099"/>
        </w:tabs>
        <w:spacing w:beforeLines="50" w:before="120"/>
        <w:rPr>
          <w:rFonts w:eastAsia="宋体"/>
          <w:b/>
          <w:i/>
          <w:lang w:eastAsia="zh-CN"/>
        </w:rPr>
      </w:pPr>
      <w:bookmarkStart w:id="17" w:name="OLE_LINK5"/>
      <w:bookmarkStart w:id="18" w:name="OLE_LINK6"/>
      <w:r w:rsidRPr="005471BE">
        <w:rPr>
          <w:rFonts w:eastAsia="宋体" w:hint="eastAsia"/>
          <w:b/>
          <w:i/>
          <w:lang w:eastAsia="zh-CN"/>
        </w:rPr>
        <w:t>P</w:t>
      </w:r>
      <w:r w:rsidRPr="005471BE">
        <w:rPr>
          <w:rFonts w:eastAsia="宋体"/>
          <w:b/>
          <w:i/>
          <w:lang w:eastAsia="zh-CN"/>
        </w:rPr>
        <w:t xml:space="preserve">roposal </w:t>
      </w:r>
      <w:r w:rsidR="00923172">
        <w:rPr>
          <w:rFonts w:eastAsia="宋体"/>
          <w:b/>
          <w:i/>
          <w:lang w:eastAsia="zh-CN"/>
        </w:rPr>
        <w:t>7</w:t>
      </w:r>
      <w:r w:rsidRPr="005471BE">
        <w:rPr>
          <w:rFonts w:eastAsia="宋体"/>
          <w:b/>
          <w:i/>
          <w:lang w:eastAsia="zh-CN"/>
        </w:rPr>
        <w:t xml:space="preserve">: For ambient IoT devices, the determination of </w:t>
      </w:r>
      <w:r w:rsidR="003222F9">
        <w:rPr>
          <w:rFonts w:eastAsia="宋体"/>
          <w:b/>
          <w:i/>
          <w:lang w:eastAsia="zh-CN"/>
        </w:rPr>
        <w:t xml:space="preserve">the </w:t>
      </w:r>
      <w:r w:rsidRPr="005471BE">
        <w:rPr>
          <w:rFonts w:eastAsia="宋体"/>
          <w:b/>
          <w:i/>
          <w:lang w:eastAsia="zh-CN"/>
        </w:rPr>
        <w:t xml:space="preserve">size of NVM and supported operation modes should </w:t>
      </w:r>
      <w:r w:rsidR="00473930">
        <w:rPr>
          <w:rFonts w:eastAsia="宋体"/>
          <w:b/>
          <w:i/>
          <w:lang w:eastAsia="zh-CN"/>
        </w:rPr>
        <w:t xml:space="preserve">consider </w:t>
      </w:r>
      <w:r w:rsidRPr="005471BE">
        <w:rPr>
          <w:rFonts w:eastAsia="宋体"/>
          <w:b/>
          <w:i/>
          <w:lang w:eastAsia="zh-CN"/>
        </w:rPr>
        <w:t>the cost, power consumption, and requirements.</w:t>
      </w:r>
    </w:p>
    <w:bookmarkEnd w:id="17"/>
    <w:bookmarkEnd w:id="18"/>
    <w:p w14:paraId="761203C3" w14:textId="339E08A4" w:rsidR="00996440" w:rsidRDefault="003C7D4D" w:rsidP="009B6960">
      <w:pPr>
        <w:tabs>
          <w:tab w:val="left" w:pos="1099"/>
        </w:tabs>
        <w:spacing w:beforeLines="50" w:before="120"/>
        <w:rPr>
          <w:rFonts w:eastAsia="宋体"/>
          <w:lang w:eastAsia="zh-CN"/>
        </w:rPr>
      </w:pPr>
      <w:r w:rsidRPr="003C7D4D">
        <w:rPr>
          <w:rFonts w:eastAsia="宋体"/>
          <w:lang w:eastAsia="zh-CN"/>
        </w:rPr>
        <w:t xml:space="preserve">Another question is whether both two types of memory should be integrated into an ambient IoT device. From our perspective, NVM is used to store the ID and other private data, and the register is to cache temporary information during the communication procedure. </w:t>
      </w:r>
      <w:r>
        <w:rPr>
          <w:rFonts w:eastAsia="宋体"/>
          <w:lang w:eastAsia="zh-CN"/>
        </w:rPr>
        <w:t xml:space="preserve">They have different </w:t>
      </w:r>
      <w:r w:rsidRPr="003C7D4D">
        <w:rPr>
          <w:rFonts w:eastAsia="宋体"/>
          <w:lang w:eastAsia="zh-CN"/>
        </w:rPr>
        <w:t>application scenarios.</w:t>
      </w:r>
      <w:r>
        <w:rPr>
          <w:rFonts w:eastAsia="宋体"/>
          <w:lang w:eastAsia="zh-CN"/>
        </w:rPr>
        <w:t xml:space="preserve"> </w:t>
      </w:r>
      <w:r w:rsidRPr="003C7D4D">
        <w:rPr>
          <w:rFonts w:eastAsia="宋体"/>
          <w:lang w:eastAsia="zh-CN"/>
        </w:rPr>
        <w:t xml:space="preserve">Hence, both NVM and register should be </w:t>
      </w:r>
      <w:r w:rsidR="00D40F9E">
        <w:rPr>
          <w:rFonts w:eastAsia="宋体"/>
          <w:lang w:eastAsia="zh-CN"/>
        </w:rPr>
        <w:t>used by</w:t>
      </w:r>
      <w:r w:rsidRPr="003C7D4D">
        <w:rPr>
          <w:rFonts w:eastAsia="宋体"/>
          <w:lang w:eastAsia="zh-CN"/>
        </w:rPr>
        <w:t xml:space="preserve"> an ambient IoT device.</w:t>
      </w:r>
    </w:p>
    <w:p w14:paraId="45C4B81C" w14:textId="6D738C21" w:rsidR="003C7D4D" w:rsidRPr="003C7D4D" w:rsidRDefault="003C7D4D" w:rsidP="009B6960">
      <w:pPr>
        <w:tabs>
          <w:tab w:val="left" w:pos="1099"/>
        </w:tabs>
        <w:spacing w:beforeLines="50" w:before="120"/>
        <w:rPr>
          <w:rFonts w:eastAsia="宋体"/>
          <w:b/>
          <w:i/>
          <w:lang w:eastAsia="zh-CN"/>
        </w:rPr>
      </w:pPr>
      <w:r w:rsidRPr="003C7D4D">
        <w:rPr>
          <w:rFonts w:eastAsia="宋体"/>
          <w:b/>
          <w:i/>
          <w:lang w:eastAsia="zh-CN"/>
        </w:rPr>
        <w:t xml:space="preserve">Proposal </w:t>
      </w:r>
      <w:r w:rsidR="00923172">
        <w:rPr>
          <w:rFonts w:eastAsia="宋体"/>
          <w:b/>
          <w:i/>
          <w:lang w:eastAsia="zh-CN"/>
        </w:rPr>
        <w:t>8</w:t>
      </w:r>
      <w:r w:rsidRPr="003C7D4D">
        <w:rPr>
          <w:rFonts w:eastAsia="宋体"/>
          <w:b/>
          <w:i/>
          <w:lang w:eastAsia="zh-CN"/>
        </w:rPr>
        <w:t xml:space="preserve">: For ambient IoT device, both non-volatile memory and registers are </w:t>
      </w:r>
      <w:r w:rsidR="00473930">
        <w:rPr>
          <w:rFonts w:eastAsia="宋体"/>
          <w:b/>
          <w:i/>
          <w:lang w:eastAsia="zh-CN"/>
        </w:rPr>
        <w:t>supported</w:t>
      </w:r>
      <w:r w:rsidRPr="003C7D4D">
        <w:rPr>
          <w:rFonts w:eastAsia="宋体"/>
          <w:b/>
          <w:i/>
          <w:lang w:eastAsia="zh-CN"/>
        </w:rPr>
        <w:t>.</w:t>
      </w:r>
    </w:p>
    <w:p w14:paraId="5BA9F4FD" w14:textId="637017D0" w:rsidR="003C7D4D" w:rsidRDefault="003C7D4D" w:rsidP="009B6960">
      <w:pPr>
        <w:tabs>
          <w:tab w:val="left" w:pos="1099"/>
        </w:tabs>
        <w:spacing w:beforeLines="50" w:before="120"/>
        <w:rPr>
          <w:rFonts w:eastAsia="宋体"/>
          <w:lang w:eastAsia="zh-CN"/>
        </w:rPr>
      </w:pPr>
    </w:p>
    <w:p w14:paraId="6E9FD435" w14:textId="77777777" w:rsidR="00577434" w:rsidRDefault="00577434" w:rsidP="00577434">
      <w:pPr>
        <w:pStyle w:val="20"/>
        <w:rPr>
          <w:lang w:eastAsia="zh-CN"/>
        </w:rPr>
      </w:pPr>
      <w:r>
        <w:rPr>
          <w:lang w:eastAsia="zh-CN"/>
        </w:rPr>
        <w:t xml:space="preserve">Architectures for </w:t>
      </w:r>
      <w:r w:rsidRPr="000208B5">
        <w:rPr>
          <w:bCs w:val="0"/>
          <w:sz w:val="22"/>
          <w:lang w:val="en-GB"/>
        </w:rPr>
        <w:t>Device 2a</w:t>
      </w:r>
      <w:r w:rsidRPr="00653DD5" w:rsidDel="00C63882">
        <w:rPr>
          <w:rFonts w:hint="eastAsia"/>
          <w:lang w:eastAsia="zh-CN"/>
        </w:rPr>
        <w:t xml:space="preserve"> </w:t>
      </w:r>
    </w:p>
    <w:p w14:paraId="049CF2C3" w14:textId="77777777" w:rsidR="00577434" w:rsidRDefault="00577434" w:rsidP="00577434">
      <w:pPr>
        <w:rPr>
          <w:bCs/>
          <w:lang w:eastAsia="zh-CN"/>
        </w:rPr>
      </w:pPr>
      <w:r>
        <w:rPr>
          <w:rFonts w:hint="eastAsia"/>
          <w:lang w:eastAsia="zh-CN"/>
        </w:rPr>
        <w:t>In</w:t>
      </w:r>
      <w:r>
        <w:rPr>
          <w:lang w:eastAsia="zh-CN"/>
        </w:rPr>
        <w:t xml:space="preserve"> </w:t>
      </w:r>
      <w:r>
        <w:rPr>
          <w:rFonts w:hint="eastAsia"/>
          <w:lang w:eastAsia="zh-CN"/>
        </w:rPr>
        <w:t>RAN1#116,</w:t>
      </w:r>
      <w:r>
        <w:rPr>
          <w:lang w:eastAsia="zh-CN"/>
        </w:rPr>
        <w:t xml:space="preserve"> the foll</w:t>
      </w:r>
      <w:r w:rsidRPr="00133CCF">
        <w:rPr>
          <w:lang w:eastAsia="zh-CN"/>
        </w:rPr>
        <w:t>owing agreement about the device architecture of Device 2a with RF envelope detection receiver was made [1].</w:t>
      </w:r>
    </w:p>
    <w:tbl>
      <w:tblPr>
        <w:tblStyle w:val="ad"/>
        <w:tblW w:w="0" w:type="auto"/>
        <w:tblLook w:val="04A0" w:firstRow="1" w:lastRow="0" w:firstColumn="1" w:lastColumn="0" w:noHBand="0" w:noVBand="1"/>
      </w:tblPr>
      <w:tblGrid>
        <w:gridCol w:w="9307"/>
      </w:tblGrid>
      <w:tr w:rsidR="00577434" w14:paraId="4FAF3173" w14:textId="77777777" w:rsidTr="00EF6D2C">
        <w:tc>
          <w:tcPr>
            <w:tcW w:w="9307" w:type="dxa"/>
          </w:tcPr>
          <w:p w14:paraId="1419DFE9" w14:textId="77777777" w:rsidR="00577434" w:rsidRPr="00A60CB1" w:rsidRDefault="00577434" w:rsidP="00EF6D2C">
            <w:r w:rsidRPr="00A60CB1">
              <w:rPr>
                <w:b/>
                <w:bCs/>
                <w:highlight w:val="green"/>
              </w:rPr>
              <w:t>Agreement</w:t>
            </w:r>
          </w:p>
          <w:p w14:paraId="3FAFA28B" w14:textId="77777777" w:rsidR="00577434" w:rsidRPr="00A60CB1" w:rsidRDefault="00577434" w:rsidP="00EF6D2C">
            <w:r w:rsidRPr="00A60CB1">
              <w:t>Study at least following blocks for device 2a architecture w/ RF-ED receiver.</w:t>
            </w:r>
          </w:p>
          <w:p w14:paraId="4FFB917A" w14:textId="77777777" w:rsidR="00577434" w:rsidRPr="00A60CB1" w:rsidRDefault="00577434" w:rsidP="00EF6D2C">
            <w:pPr>
              <w:numPr>
                <w:ilvl w:val="0"/>
                <w:numId w:val="34"/>
              </w:numPr>
              <w:snapToGrid/>
              <w:spacing w:after="0"/>
              <w:rPr>
                <w:b/>
                <w:bCs/>
              </w:rPr>
            </w:pPr>
            <w:r w:rsidRPr="00A60CB1">
              <w:rPr>
                <w:b/>
                <w:bCs/>
              </w:rPr>
              <w:t xml:space="preserve">Antenna </w:t>
            </w:r>
            <w:r w:rsidRPr="00A60CB1">
              <w:t>could be either shared or separate for RF energy harvester (if present) and receiver/transmitter.</w:t>
            </w:r>
          </w:p>
          <w:p w14:paraId="0108CD24" w14:textId="77777777" w:rsidR="00577434" w:rsidRPr="00A60CB1" w:rsidRDefault="00577434" w:rsidP="00EF6D2C">
            <w:pPr>
              <w:numPr>
                <w:ilvl w:val="0"/>
                <w:numId w:val="34"/>
              </w:numPr>
              <w:snapToGrid/>
              <w:spacing w:after="0"/>
              <w:rPr>
                <w:b/>
                <w:bCs/>
              </w:rPr>
            </w:pPr>
            <w:r w:rsidRPr="00A60CB1">
              <w:rPr>
                <w:b/>
                <w:bCs/>
              </w:rPr>
              <w:t>Matching network</w:t>
            </w:r>
            <w:r w:rsidRPr="00A60CB1">
              <w:t xml:space="preserve"> is to match impedance between antenna and other components (including </w:t>
            </w:r>
            <w:r w:rsidRPr="00A60CB1">
              <w:lastRenderedPageBreak/>
              <w:t>RF energy harvester (if present) and receiver related blocks).</w:t>
            </w:r>
          </w:p>
          <w:p w14:paraId="49B28D0F" w14:textId="77777777" w:rsidR="00577434" w:rsidRPr="00A60CB1" w:rsidRDefault="00577434" w:rsidP="00EF6D2C">
            <w:pPr>
              <w:numPr>
                <w:ilvl w:val="0"/>
                <w:numId w:val="34"/>
              </w:numPr>
              <w:snapToGrid/>
              <w:spacing w:after="0"/>
              <w:rPr>
                <w:b/>
                <w:bCs/>
              </w:rPr>
            </w:pPr>
            <w:r w:rsidRPr="00A60CB1">
              <w:rPr>
                <w:b/>
                <w:bCs/>
              </w:rPr>
              <w:t>Energy harvester</w:t>
            </w:r>
            <w:r w:rsidRPr="00A60CB1">
              <w:t>.</w:t>
            </w:r>
          </w:p>
          <w:p w14:paraId="61DA4E04" w14:textId="77777777" w:rsidR="00577434" w:rsidRPr="00A60CB1" w:rsidRDefault="00577434" w:rsidP="00EF6D2C">
            <w:pPr>
              <w:numPr>
                <w:ilvl w:val="0"/>
                <w:numId w:val="34"/>
              </w:numPr>
              <w:snapToGrid/>
              <w:spacing w:after="0"/>
              <w:rPr>
                <w:b/>
                <w:bCs/>
              </w:rPr>
            </w:pPr>
            <w:r w:rsidRPr="00A60CB1">
              <w:rPr>
                <w:b/>
                <w:bCs/>
              </w:rPr>
              <w:t xml:space="preserve">Energy storage </w:t>
            </w:r>
            <w:r w:rsidRPr="00A60CB1">
              <w:t>(e.g., capacitor) stores harvested energy from energy harvester.</w:t>
            </w:r>
          </w:p>
          <w:p w14:paraId="0EEFE565" w14:textId="77777777" w:rsidR="00577434" w:rsidRPr="00A60CB1" w:rsidRDefault="00577434" w:rsidP="00EF6D2C">
            <w:pPr>
              <w:numPr>
                <w:ilvl w:val="0"/>
                <w:numId w:val="34"/>
              </w:numPr>
              <w:snapToGrid/>
              <w:spacing w:after="0"/>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2440036C" w14:textId="77777777" w:rsidR="00577434" w:rsidRPr="00A60CB1" w:rsidRDefault="00577434" w:rsidP="00EF6D2C">
            <w:pPr>
              <w:numPr>
                <w:ilvl w:val="0"/>
                <w:numId w:val="34"/>
              </w:numPr>
              <w:snapToGrid/>
              <w:spacing w:after="0"/>
              <w:rPr>
                <w:b/>
                <w:bCs/>
              </w:rPr>
            </w:pPr>
            <w:r w:rsidRPr="00A60CB1">
              <w:rPr>
                <w:b/>
                <w:bCs/>
              </w:rPr>
              <w:t xml:space="preserve">Digital BB logic </w:t>
            </w:r>
            <w:r w:rsidRPr="00A60CB1">
              <w:t>includes functional blocks like encoder, decoder, controller, etc.</w:t>
            </w:r>
          </w:p>
          <w:p w14:paraId="46D014C2" w14:textId="77777777" w:rsidR="00577434" w:rsidRPr="00A60CB1" w:rsidRDefault="00577434" w:rsidP="00EF6D2C">
            <w:pPr>
              <w:numPr>
                <w:ilvl w:val="0"/>
                <w:numId w:val="34"/>
              </w:numPr>
              <w:snapToGrid/>
              <w:spacing w:after="0"/>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37B93E1A" w14:textId="77777777" w:rsidR="00577434" w:rsidRPr="00A60CB1" w:rsidRDefault="00577434" w:rsidP="00EF6D2C">
            <w:pPr>
              <w:numPr>
                <w:ilvl w:val="0"/>
                <w:numId w:val="34"/>
              </w:numPr>
              <w:snapToGrid/>
              <w:spacing w:after="0"/>
              <w:rPr>
                <w:b/>
                <w:bCs/>
              </w:rPr>
            </w:pPr>
            <w:r w:rsidRPr="00A60CB1">
              <w:rPr>
                <w:b/>
                <w:bCs/>
              </w:rPr>
              <w:t>Clock generator</w:t>
            </w:r>
            <w:r w:rsidRPr="00A60CB1">
              <w:t xml:space="preserve"> provides required clock signal(s).</w:t>
            </w:r>
          </w:p>
          <w:p w14:paraId="58904D4D" w14:textId="77777777" w:rsidR="00577434" w:rsidRPr="00DA32F0" w:rsidRDefault="00577434" w:rsidP="00EF6D2C">
            <w:pPr>
              <w:numPr>
                <w:ilvl w:val="0"/>
                <w:numId w:val="34"/>
              </w:numPr>
              <w:snapToGrid/>
              <w:spacing w:after="0"/>
            </w:pPr>
            <w:r w:rsidRPr="00A60CB1">
              <w:rPr>
                <w:b/>
                <w:bCs/>
              </w:rPr>
              <w:t>Ref</w:t>
            </w:r>
            <w:r w:rsidRPr="00DA32F0">
              <w:rPr>
                <w:b/>
                <w:bCs/>
              </w:rPr>
              <w:t>lection amplifier</w:t>
            </w:r>
            <w:r w:rsidRPr="00DA32F0">
              <w:t xml:space="preserve"> can amplify reflected backscattered signal.</w:t>
            </w:r>
          </w:p>
          <w:p w14:paraId="32F2655B" w14:textId="77777777" w:rsidR="00577434" w:rsidRPr="00DA32F0" w:rsidRDefault="00577434" w:rsidP="00EF6D2C">
            <w:pPr>
              <w:numPr>
                <w:ilvl w:val="1"/>
                <w:numId w:val="34"/>
              </w:numPr>
              <w:snapToGrid/>
              <w:spacing w:after="0"/>
            </w:pPr>
            <w:r w:rsidRPr="00DA32F0">
              <w:t>FFS study applicability of amplification of rx signal, power consumption.</w:t>
            </w:r>
          </w:p>
          <w:p w14:paraId="18271A7E" w14:textId="77777777" w:rsidR="00577434" w:rsidRPr="00DA32F0" w:rsidRDefault="00577434" w:rsidP="00EF6D2C">
            <w:pPr>
              <w:numPr>
                <w:ilvl w:val="1"/>
                <w:numId w:val="34"/>
              </w:numPr>
              <w:snapToGrid/>
              <w:spacing w:after="0"/>
            </w:pPr>
            <w:r w:rsidRPr="00DA32F0">
              <w:t>At least one of R2D/CW2D and D2R could be amplified by either reflection amplifier or LNA.</w:t>
            </w:r>
          </w:p>
          <w:p w14:paraId="2F3023B9" w14:textId="77777777" w:rsidR="00577434" w:rsidRPr="00DA32F0" w:rsidRDefault="00577434" w:rsidP="00EF6D2C">
            <w:pPr>
              <w:numPr>
                <w:ilvl w:val="0"/>
                <w:numId w:val="34"/>
              </w:numPr>
              <w:snapToGrid/>
              <w:spacing w:after="0"/>
              <w:rPr>
                <w:b/>
                <w:bCs/>
              </w:rPr>
            </w:pPr>
            <w:r w:rsidRPr="00DA32F0">
              <w:rPr>
                <w:b/>
                <w:bCs/>
              </w:rPr>
              <w:t>Reception related blocks</w:t>
            </w:r>
          </w:p>
          <w:p w14:paraId="64D742C7" w14:textId="77777777" w:rsidR="00577434" w:rsidRPr="00DA32F0" w:rsidRDefault="00577434" w:rsidP="00EF6D2C">
            <w:pPr>
              <w:numPr>
                <w:ilvl w:val="1"/>
                <w:numId w:val="34"/>
              </w:numPr>
              <w:snapToGrid/>
              <w:spacing w:after="0"/>
              <w:rPr>
                <w:b/>
                <w:bCs/>
              </w:rPr>
            </w:pPr>
            <w:r w:rsidRPr="00DA32F0">
              <w:rPr>
                <w:b/>
                <w:bCs/>
              </w:rPr>
              <w:t>RF BPF</w:t>
            </w:r>
            <w:r w:rsidRPr="00DA32F0">
              <w:t xml:space="preserve"> filter for improving selectivity.</w:t>
            </w:r>
          </w:p>
          <w:p w14:paraId="3129AC94" w14:textId="77777777" w:rsidR="00577434" w:rsidRPr="00DA32F0" w:rsidRDefault="00577434" w:rsidP="00EF6D2C">
            <w:pPr>
              <w:numPr>
                <w:ilvl w:val="2"/>
                <w:numId w:val="34"/>
              </w:numPr>
              <w:snapToGrid/>
              <w:spacing w:after="0"/>
            </w:pPr>
            <w:r w:rsidRPr="00DA32F0">
              <w:t>Depending on implementation, it may not exist. RAN4 RF requirement (if any, e.g., ACS) and peak power consumption target also need to be considered.</w:t>
            </w:r>
          </w:p>
          <w:p w14:paraId="26CE6CE7" w14:textId="77777777" w:rsidR="00577434" w:rsidRPr="00DA32F0" w:rsidRDefault="00577434" w:rsidP="00EF6D2C">
            <w:pPr>
              <w:numPr>
                <w:ilvl w:val="1"/>
                <w:numId w:val="34"/>
              </w:numPr>
              <w:snapToGrid/>
              <w:spacing w:after="0"/>
              <w:rPr>
                <w:b/>
                <w:bCs/>
              </w:rPr>
            </w:pPr>
            <w:r w:rsidRPr="00DA32F0">
              <w:t>FFS:</w:t>
            </w:r>
            <w:r w:rsidRPr="00DA32F0">
              <w:rPr>
                <w:b/>
                <w:bCs/>
              </w:rPr>
              <w:t xml:space="preserve"> LNA</w:t>
            </w:r>
            <w:r w:rsidRPr="00DA32F0">
              <w:t xml:space="preserve"> for improving signal strength and sensitivity of receiver.</w:t>
            </w:r>
          </w:p>
          <w:p w14:paraId="5834AA2A" w14:textId="77777777" w:rsidR="00577434" w:rsidRPr="00DA32F0" w:rsidRDefault="00577434" w:rsidP="00EF6D2C">
            <w:pPr>
              <w:numPr>
                <w:ilvl w:val="2"/>
                <w:numId w:val="34"/>
              </w:numPr>
              <w:snapToGrid/>
              <w:spacing w:after="0"/>
            </w:pPr>
            <w:r w:rsidRPr="00DA32F0">
              <w:t>At least one of R2D/CW2D and D2R could be amplified by either reflection amplifier or LNA.</w:t>
            </w:r>
          </w:p>
          <w:p w14:paraId="7770FBB3" w14:textId="77777777" w:rsidR="00577434" w:rsidRPr="00DA32F0" w:rsidRDefault="00577434" w:rsidP="00EF6D2C">
            <w:pPr>
              <w:numPr>
                <w:ilvl w:val="1"/>
                <w:numId w:val="34"/>
              </w:numPr>
              <w:snapToGrid/>
              <w:spacing w:after="0"/>
              <w:rPr>
                <w:b/>
                <w:bCs/>
              </w:rPr>
            </w:pPr>
            <w:r w:rsidRPr="00DA32F0">
              <w:rPr>
                <w:b/>
                <w:bCs/>
              </w:rPr>
              <w:t xml:space="preserve">RF envelope detector (RF-ED) </w:t>
            </w:r>
            <w:r w:rsidRPr="00DA32F0">
              <w:t>detects envelope from RF signal.</w:t>
            </w:r>
          </w:p>
          <w:p w14:paraId="4474F830" w14:textId="77777777" w:rsidR="00577434" w:rsidRPr="00DA32F0" w:rsidRDefault="00577434" w:rsidP="00EF6D2C">
            <w:pPr>
              <w:numPr>
                <w:ilvl w:val="1"/>
                <w:numId w:val="34"/>
              </w:numPr>
              <w:snapToGrid/>
              <w:spacing w:after="0"/>
              <w:rPr>
                <w:b/>
                <w:bCs/>
              </w:rPr>
            </w:pPr>
            <w:r w:rsidRPr="00DA32F0">
              <w:rPr>
                <w:b/>
                <w:bCs/>
              </w:rPr>
              <w:t xml:space="preserve">BB amplifier </w:t>
            </w:r>
            <w:r w:rsidRPr="00DA32F0">
              <w:t>amplifies BB signal to improve signal strength.</w:t>
            </w:r>
          </w:p>
          <w:p w14:paraId="56623482" w14:textId="77777777" w:rsidR="00577434" w:rsidRPr="00DA32F0" w:rsidRDefault="00577434" w:rsidP="00EF6D2C">
            <w:pPr>
              <w:numPr>
                <w:ilvl w:val="1"/>
                <w:numId w:val="35"/>
              </w:numPr>
              <w:snapToGrid/>
              <w:spacing w:after="0"/>
            </w:pPr>
            <w:r w:rsidRPr="00DA32F0">
              <w:rPr>
                <w:b/>
                <w:bCs/>
              </w:rPr>
              <w:t xml:space="preserve">BB LPF </w:t>
            </w:r>
            <w:r w:rsidRPr="00DA32F0">
              <w:t>can filter out harmonics and high frequency components to improve input signal quality to comparator/ADC.</w:t>
            </w:r>
          </w:p>
          <w:p w14:paraId="10854EB9" w14:textId="77777777" w:rsidR="00577434" w:rsidRPr="00DA32F0" w:rsidRDefault="00577434" w:rsidP="00EF6D2C">
            <w:pPr>
              <w:numPr>
                <w:ilvl w:val="2"/>
                <w:numId w:val="35"/>
              </w:numPr>
              <w:snapToGrid/>
              <w:spacing w:after="0"/>
            </w:pPr>
            <w:r w:rsidRPr="00DA32F0">
              <w:t>Depending on implementation, it may not exist.</w:t>
            </w:r>
          </w:p>
          <w:p w14:paraId="6529CD78" w14:textId="77777777" w:rsidR="00577434" w:rsidRPr="00DA32F0" w:rsidRDefault="00577434" w:rsidP="00EF6D2C">
            <w:pPr>
              <w:numPr>
                <w:ilvl w:val="1"/>
                <w:numId w:val="34"/>
              </w:numPr>
              <w:snapToGrid/>
              <w:spacing w:after="0"/>
              <w:rPr>
                <w:b/>
                <w:bCs/>
              </w:rPr>
            </w:pPr>
            <w:r w:rsidRPr="00DA32F0">
              <w:rPr>
                <w:b/>
                <w:bCs/>
              </w:rPr>
              <w:t>Comparator or N-bit ADC</w:t>
            </w:r>
          </w:p>
          <w:p w14:paraId="0FBC72A0" w14:textId="77777777" w:rsidR="00577434" w:rsidRPr="00DA32F0" w:rsidRDefault="00577434" w:rsidP="00EF6D2C">
            <w:pPr>
              <w:numPr>
                <w:ilvl w:val="0"/>
                <w:numId w:val="34"/>
              </w:numPr>
              <w:snapToGrid/>
              <w:spacing w:after="0"/>
              <w:rPr>
                <w:b/>
                <w:bCs/>
              </w:rPr>
            </w:pPr>
            <w:r w:rsidRPr="00DA32F0">
              <w:rPr>
                <w:b/>
                <w:bCs/>
              </w:rPr>
              <w:t>Transmission related blocks</w:t>
            </w:r>
          </w:p>
          <w:p w14:paraId="4B862B88" w14:textId="77777777" w:rsidR="00577434" w:rsidRPr="00DA32F0" w:rsidRDefault="00577434" w:rsidP="00EF6D2C">
            <w:pPr>
              <w:numPr>
                <w:ilvl w:val="0"/>
                <w:numId w:val="36"/>
              </w:numPr>
              <w:snapToGrid/>
              <w:spacing w:after="0"/>
            </w:pPr>
            <w:r w:rsidRPr="00DA32F0">
              <w:rPr>
                <w:b/>
                <w:bCs/>
              </w:rPr>
              <w:t>Backscatter modulator</w:t>
            </w:r>
            <w:r w:rsidRPr="00DA32F0">
              <w:t xml:space="preserve"> switches impedance to modulate backscattered signal with tx signal from BB logics.</w:t>
            </w:r>
          </w:p>
          <w:p w14:paraId="7540DE37" w14:textId="77777777" w:rsidR="00577434" w:rsidRPr="00DA32F0" w:rsidRDefault="00577434" w:rsidP="00EF6D2C">
            <w:pPr>
              <w:numPr>
                <w:ilvl w:val="0"/>
                <w:numId w:val="36"/>
              </w:numPr>
              <w:snapToGrid/>
              <w:spacing w:after="0"/>
            </w:pPr>
            <w:r w:rsidRPr="00DA32F0">
              <w:t xml:space="preserve">FFS: </w:t>
            </w:r>
            <w:r w:rsidRPr="00DA32F0">
              <w:rPr>
                <w:b/>
                <w:bCs/>
              </w:rPr>
              <w:t>Large Frequency shifter (</w:t>
            </w:r>
            <w:r w:rsidRPr="00DA32F0">
              <w:t>e.g., tens of MHz</w:t>
            </w:r>
            <w:r w:rsidRPr="00DA32F0">
              <w:rPr>
                <w:b/>
                <w:bCs/>
              </w:rPr>
              <w:t>)</w:t>
            </w:r>
            <w:r w:rsidRPr="00DA32F0">
              <w:t xml:space="preserve"> for shifting backscattered signal from one frequency (e.g., FDD-DL frequency) to another frequency (e.g., FDD-UL frequency).</w:t>
            </w:r>
          </w:p>
          <w:p w14:paraId="5499CDB4" w14:textId="77777777" w:rsidR="00577434" w:rsidRDefault="00577434" w:rsidP="00EF6D2C">
            <w:pPr>
              <w:keepNext/>
              <w:jc w:val="center"/>
              <w:rPr>
                <w:noProof/>
              </w:rPr>
            </w:pPr>
          </w:p>
          <w:p w14:paraId="2B75579F" w14:textId="77777777" w:rsidR="00577434" w:rsidRDefault="00577434" w:rsidP="00EF6D2C">
            <w:pPr>
              <w:keepNext/>
              <w:jc w:val="center"/>
              <w:rPr>
                <w:bCs/>
                <w:lang w:eastAsia="zh-CN"/>
              </w:rPr>
            </w:pPr>
            <w:r>
              <w:rPr>
                <w:noProof/>
                <w:lang w:eastAsia="zh-CN"/>
              </w:rPr>
              <w:drawing>
                <wp:inline distT="0" distB="0" distL="0" distR="0" wp14:anchorId="36E9B216" wp14:editId="3E61B5C2">
                  <wp:extent cx="4413565" cy="2378117"/>
                  <wp:effectExtent l="0" t="0" r="6350"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468654" cy="2407800"/>
                          </a:xfrm>
                          <a:prstGeom prst="rect">
                            <a:avLst/>
                          </a:prstGeom>
                          <a:noFill/>
                          <a:ln>
                            <a:noFill/>
                          </a:ln>
                        </pic:spPr>
                      </pic:pic>
                    </a:graphicData>
                  </a:graphic>
                </wp:inline>
              </w:drawing>
            </w:r>
          </w:p>
        </w:tc>
      </w:tr>
    </w:tbl>
    <w:p w14:paraId="0F08D595" w14:textId="6A902693" w:rsidR="00577434" w:rsidRPr="00AA58E7" w:rsidRDefault="00577434" w:rsidP="00577434">
      <w:pPr>
        <w:spacing w:beforeLines="50" w:before="120"/>
        <w:rPr>
          <w:b/>
          <w:lang w:eastAsia="zh-CN"/>
        </w:rPr>
      </w:pPr>
      <w:r w:rsidRPr="001166F8">
        <w:rPr>
          <w:bCs/>
          <w:lang w:eastAsia="zh-CN"/>
        </w:rPr>
        <w:lastRenderedPageBreak/>
        <w:t xml:space="preserve">In addition to the architecture with the RF ED receiver, the device architectures with Zero-IF and IF receivers </w:t>
      </w:r>
      <w:r>
        <w:rPr>
          <w:bCs/>
          <w:lang w:eastAsia="zh-CN"/>
        </w:rPr>
        <w:t>can</w:t>
      </w:r>
      <w:r w:rsidRPr="001166F8">
        <w:rPr>
          <w:bCs/>
          <w:lang w:eastAsia="zh-CN"/>
        </w:rPr>
        <w:t xml:space="preserve"> be </w:t>
      </w:r>
      <w:r>
        <w:rPr>
          <w:bCs/>
          <w:lang w:eastAsia="zh-CN"/>
        </w:rPr>
        <w:t>considered as well</w:t>
      </w:r>
      <w:r w:rsidRPr="001166F8">
        <w:rPr>
          <w:bCs/>
          <w:lang w:eastAsia="zh-CN"/>
        </w:rPr>
        <w:t xml:space="preserve">. According </w:t>
      </w:r>
      <w:r w:rsidRPr="00133CCF">
        <w:rPr>
          <w:bCs/>
          <w:lang w:eastAsia="zh-CN"/>
        </w:rPr>
        <w:t xml:space="preserve">to Table </w:t>
      </w:r>
      <w:r w:rsidR="00923172" w:rsidRPr="00133CCF">
        <w:rPr>
          <w:bCs/>
          <w:lang w:eastAsia="zh-CN"/>
        </w:rPr>
        <w:t>2</w:t>
      </w:r>
      <w:r w:rsidRPr="00133CCF">
        <w:rPr>
          <w:bCs/>
          <w:lang w:eastAsia="zh-CN"/>
        </w:rPr>
        <w:t>, it</w:t>
      </w:r>
      <w:r w:rsidRPr="001166F8">
        <w:rPr>
          <w:bCs/>
          <w:lang w:eastAsia="zh-CN"/>
        </w:rPr>
        <w:t xml:space="preserve"> can be found that the power consumption of the Zero-IF ED receiver is within a few hundred µW, and its detection performance is better than the RF ED. The IF ED receiver has a larger power consumption of close to 1mW. If the power consumption of the transmitter of the ambient IoT device is taken into account, the total power consumption of the ambient </w:t>
      </w:r>
      <w:r w:rsidRPr="001166F8">
        <w:rPr>
          <w:bCs/>
          <w:lang w:eastAsia="zh-CN"/>
        </w:rPr>
        <w:lastRenderedPageBreak/>
        <w:t>IoT device with RF ED or Zero-IF ED receiver may meet a few hundred µW requirements, but the ambient IoT device with IF ED receiver may not. Hence, whether to use the IF ED receiver in ambient IoT devices should be further studied.</w:t>
      </w:r>
    </w:p>
    <w:p w14:paraId="60F66F92" w14:textId="33D35391" w:rsidR="00577434" w:rsidRPr="005C700C" w:rsidRDefault="00577434" w:rsidP="00577434">
      <w:pPr>
        <w:jc w:val="center"/>
        <w:rPr>
          <w:b/>
          <w:bCs/>
          <w:lang w:eastAsia="zh-CN"/>
        </w:rPr>
      </w:pPr>
      <w:r w:rsidRPr="00133CCF">
        <w:rPr>
          <w:b/>
          <w:bCs/>
          <w:lang w:eastAsia="zh-CN"/>
        </w:rPr>
        <w:t>Table</w:t>
      </w:r>
      <w:r w:rsidRPr="00133CCF">
        <w:rPr>
          <w:rFonts w:hint="eastAsia"/>
          <w:b/>
          <w:bCs/>
          <w:lang w:eastAsia="zh-CN"/>
        </w:rPr>
        <w:t xml:space="preserve"> </w:t>
      </w:r>
      <w:r w:rsidR="00923172" w:rsidRPr="00133CCF">
        <w:rPr>
          <w:b/>
          <w:bCs/>
          <w:lang w:eastAsia="zh-CN"/>
        </w:rPr>
        <w:t>2</w:t>
      </w:r>
      <w:r w:rsidRPr="00133CCF">
        <w:rPr>
          <w:b/>
          <w:bCs/>
          <w:lang w:eastAsia="zh-CN"/>
        </w:rPr>
        <w:t xml:space="preserve"> Power consumption and sensitivity of LP-WUR </w:t>
      </w:r>
      <w:r w:rsidR="001A4690" w:rsidRPr="00133CCF">
        <w:rPr>
          <w:b/>
          <w:bCs/>
          <w:vertAlign w:val="superscript"/>
          <w:lang w:eastAsia="zh-CN"/>
        </w:rPr>
        <w:t>[7</w:t>
      </w:r>
      <w:r w:rsidRPr="00133CCF">
        <w:rPr>
          <w:b/>
          <w:bCs/>
          <w:vertAlign w:val="superscript"/>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4"/>
        <w:gridCol w:w="2324"/>
        <w:gridCol w:w="2144"/>
        <w:gridCol w:w="2505"/>
      </w:tblGrid>
      <w:tr w:rsidR="00577434" w14:paraId="57CCEECC" w14:textId="77777777" w:rsidTr="00EF6D2C">
        <w:tc>
          <w:tcPr>
            <w:tcW w:w="2326" w:type="dxa"/>
            <w:shd w:val="clear" w:color="auto" w:fill="D9D9D9" w:themeFill="background1" w:themeFillShade="D9"/>
            <w:vAlign w:val="center"/>
          </w:tcPr>
          <w:p w14:paraId="692327F3" w14:textId="77777777" w:rsidR="00577434" w:rsidRPr="005C700C" w:rsidRDefault="00577434" w:rsidP="00EF6D2C">
            <w:pPr>
              <w:jc w:val="center"/>
              <w:rPr>
                <w:b/>
                <w:bCs/>
                <w:lang w:eastAsia="zh-CN"/>
              </w:rPr>
            </w:pPr>
            <w:r w:rsidRPr="005C700C">
              <w:rPr>
                <w:rFonts w:hint="eastAsia"/>
                <w:b/>
                <w:bCs/>
                <w:lang w:eastAsia="zh-CN"/>
              </w:rPr>
              <w:t>R</w:t>
            </w:r>
            <w:r w:rsidRPr="005C700C">
              <w:rPr>
                <w:b/>
                <w:bCs/>
                <w:lang w:eastAsia="zh-CN"/>
              </w:rPr>
              <w:t>eceiver</w:t>
            </w:r>
          </w:p>
        </w:tc>
        <w:tc>
          <w:tcPr>
            <w:tcW w:w="2327" w:type="dxa"/>
            <w:shd w:val="clear" w:color="auto" w:fill="D9D9D9" w:themeFill="background1" w:themeFillShade="D9"/>
            <w:vAlign w:val="center"/>
          </w:tcPr>
          <w:p w14:paraId="04C09569" w14:textId="77777777" w:rsidR="00577434" w:rsidRPr="005C700C" w:rsidRDefault="00577434" w:rsidP="00EF6D2C">
            <w:pPr>
              <w:jc w:val="center"/>
              <w:rPr>
                <w:b/>
                <w:bCs/>
                <w:lang w:eastAsia="zh-CN"/>
              </w:rPr>
            </w:pPr>
            <w:r w:rsidRPr="005C700C">
              <w:rPr>
                <w:rFonts w:hint="eastAsia"/>
                <w:b/>
                <w:bCs/>
                <w:lang w:eastAsia="zh-CN"/>
              </w:rPr>
              <w:t>R</w:t>
            </w:r>
            <w:r w:rsidRPr="005C700C">
              <w:rPr>
                <w:b/>
                <w:bCs/>
                <w:lang w:eastAsia="zh-CN"/>
              </w:rPr>
              <w:t>F ED</w:t>
            </w:r>
          </w:p>
        </w:tc>
        <w:tc>
          <w:tcPr>
            <w:tcW w:w="2146" w:type="dxa"/>
            <w:shd w:val="clear" w:color="auto" w:fill="D9D9D9" w:themeFill="background1" w:themeFillShade="D9"/>
            <w:vAlign w:val="center"/>
          </w:tcPr>
          <w:p w14:paraId="6B30817C" w14:textId="77777777" w:rsidR="00577434" w:rsidRPr="005C700C" w:rsidRDefault="00577434" w:rsidP="00EF6D2C">
            <w:pPr>
              <w:jc w:val="center"/>
              <w:rPr>
                <w:b/>
                <w:bCs/>
                <w:lang w:eastAsia="zh-CN"/>
              </w:rPr>
            </w:pPr>
            <w:r w:rsidRPr="005C700C">
              <w:rPr>
                <w:rFonts w:hint="eastAsia"/>
                <w:b/>
                <w:bCs/>
                <w:lang w:eastAsia="zh-CN"/>
              </w:rPr>
              <w:t>Z</w:t>
            </w:r>
            <w:r w:rsidRPr="005C700C">
              <w:rPr>
                <w:b/>
                <w:bCs/>
                <w:lang w:eastAsia="zh-CN"/>
              </w:rPr>
              <w:t>ero-IF ED</w:t>
            </w:r>
          </w:p>
        </w:tc>
        <w:tc>
          <w:tcPr>
            <w:tcW w:w="2508" w:type="dxa"/>
            <w:shd w:val="clear" w:color="auto" w:fill="D9D9D9" w:themeFill="background1" w:themeFillShade="D9"/>
            <w:vAlign w:val="center"/>
          </w:tcPr>
          <w:p w14:paraId="3EE44F8F" w14:textId="77777777" w:rsidR="00577434" w:rsidRPr="005C700C" w:rsidRDefault="00577434" w:rsidP="00EF6D2C">
            <w:pPr>
              <w:jc w:val="center"/>
              <w:rPr>
                <w:b/>
                <w:bCs/>
                <w:lang w:eastAsia="zh-CN"/>
              </w:rPr>
            </w:pPr>
            <w:r w:rsidRPr="005C700C">
              <w:rPr>
                <w:rFonts w:hint="eastAsia"/>
                <w:b/>
                <w:bCs/>
                <w:lang w:eastAsia="zh-CN"/>
              </w:rPr>
              <w:t>I</w:t>
            </w:r>
            <w:r w:rsidRPr="005C700C">
              <w:rPr>
                <w:b/>
                <w:bCs/>
                <w:lang w:eastAsia="zh-CN"/>
              </w:rPr>
              <w:t>F ED</w:t>
            </w:r>
          </w:p>
        </w:tc>
      </w:tr>
      <w:tr w:rsidR="00577434" w14:paraId="1BF512E0" w14:textId="77777777" w:rsidTr="00EF6D2C">
        <w:tc>
          <w:tcPr>
            <w:tcW w:w="2326" w:type="dxa"/>
            <w:shd w:val="clear" w:color="auto" w:fill="D9D9D9" w:themeFill="background1" w:themeFillShade="D9"/>
            <w:vAlign w:val="center"/>
          </w:tcPr>
          <w:p w14:paraId="6BF1FDBF" w14:textId="77777777" w:rsidR="00577434" w:rsidRPr="005C700C" w:rsidRDefault="00577434" w:rsidP="00EF6D2C">
            <w:pPr>
              <w:jc w:val="center"/>
              <w:rPr>
                <w:b/>
                <w:bCs/>
                <w:lang w:eastAsia="zh-CN"/>
              </w:rPr>
            </w:pPr>
            <w:r w:rsidRPr="005C700C">
              <w:rPr>
                <w:rFonts w:hint="eastAsia"/>
                <w:b/>
                <w:bCs/>
                <w:lang w:eastAsia="zh-CN"/>
              </w:rPr>
              <w:t>P</w:t>
            </w:r>
            <w:r w:rsidRPr="005C700C">
              <w:rPr>
                <w:b/>
                <w:bCs/>
                <w:lang w:eastAsia="zh-CN"/>
              </w:rPr>
              <w:t>ower consumption</w:t>
            </w:r>
          </w:p>
        </w:tc>
        <w:tc>
          <w:tcPr>
            <w:tcW w:w="2327" w:type="dxa"/>
            <w:vAlign w:val="center"/>
          </w:tcPr>
          <w:p w14:paraId="3DA068F8" w14:textId="77777777" w:rsidR="00577434" w:rsidRDefault="00577434" w:rsidP="00EF6D2C">
            <w:pPr>
              <w:jc w:val="center"/>
              <w:rPr>
                <w:bCs/>
                <w:lang w:eastAsia="zh-CN"/>
              </w:rPr>
            </w:pPr>
            <w:r>
              <w:rPr>
                <w:rFonts w:hint="eastAsia"/>
                <w:bCs/>
                <w:lang w:eastAsia="zh-CN"/>
              </w:rPr>
              <w:t>&lt;</w:t>
            </w:r>
            <w:r>
              <w:rPr>
                <w:bCs/>
                <w:lang w:eastAsia="zh-CN"/>
              </w:rPr>
              <w:t>10 µW</w:t>
            </w:r>
          </w:p>
        </w:tc>
        <w:tc>
          <w:tcPr>
            <w:tcW w:w="2146" w:type="dxa"/>
            <w:vAlign w:val="center"/>
          </w:tcPr>
          <w:p w14:paraId="4DE7D12D" w14:textId="77777777" w:rsidR="00577434" w:rsidRDefault="00577434" w:rsidP="00EF6D2C">
            <w:pPr>
              <w:jc w:val="center"/>
              <w:rPr>
                <w:bCs/>
                <w:lang w:eastAsia="zh-CN"/>
              </w:rPr>
            </w:pPr>
            <w:r>
              <w:rPr>
                <w:rFonts w:hint="eastAsia"/>
                <w:bCs/>
                <w:lang w:eastAsia="zh-CN"/>
              </w:rPr>
              <w:t>3</w:t>
            </w:r>
            <w:r>
              <w:rPr>
                <w:bCs/>
                <w:lang w:eastAsia="zh-CN"/>
              </w:rPr>
              <w:t>00-600µW</w:t>
            </w:r>
          </w:p>
        </w:tc>
        <w:tc>
          <w:tcPr>
            <w:tcW w:w="2508" w:type="dxa"/>
            <w:vAlign w:val="center"/>
          </w:tcPr>
          <w:p w14:paraId="51509871" w14:textId="77777777" w:rsidR="00577434" w:rsidRDefault="00577434" w:rsidP="00EF6D2C">
            <w:pPr>
              <w:jc w:val="center"/>
              <w:rPr>
                <w:bCs/>
                <w:lang w:eastAsia="zh-CN"/>
              </w:rPr>
            </w:pPr>
            <w:r>
              <w:rPr>
                <w:rFonts w:hint="eastAsia"/>
                <w:bCs/>
                <w:lang w:eastAsia="zh-CN"/>
              </w:rPr>
              <w:t>&lt;</w:t>
            </w:r>
            <w:r>
              <w:rPr>
                <w:bCs/>
                <w:lang w:eastAsia="zh-CN"/>
              </w:rPr>
              <w:t>1000µW; &gt; Zero-IF ED</w:t>
            </w:r>
          </w:p>
        </w:tc>
      </w:tr>
      <w:tr w:rsidR="00577434" w14:paraId="0AABF1A2" w14:textId="77777777" w:rsidTr="00EF6D2C">
        <w:tc>
          <w:tcPr>
            <w:tcW w:w="2326" w:type="dxa"/>
            <w:shd w:val="clear" w:color="auto" w:fill="D9D9D9" w:themeFill="background1" w:themeFillShade="D9"/>
            <w:vAlign w:val="center"/>
          </w:tcPr>
          <w:p w14:paraId="23E1DD77" w14:textId="77777777" w:rsidR="00577434" w:rsidRPr="005C700C" w:rsidRDefault="00577434" w:rsidP="00EF6D2C">
            <w:pPr>
              <w:jc w:val="center"/>
              <w:rPr>
                <w:b/>
                <w:bCs/>
                <w:lang w:eastAsia="zh-CN"/>
              </w:rPr>
            </w:pPr>
            <w:r w:rsidRPr="005C700C">
              <w:rPr>
                <w:b/>
                <w:bCs/>
                <w:lang w:eastAsia="zh-CN"/>
              </w:rPr>
              <w:t>Sensitivity</w:t>
            </w:r>
          </w:p>
        </w:tc>
        <w:tc>
          <w:tcPr>
            <w:tcW w:w="2327" w:type="dxa"/>
            <w:vAlign w:val="center"/>
          </w:tcPr>
          <w:p w14:paraId="2AF9D9A6" w14:textId="77777777" w:rsidR="00577434" w:rsidRDefault="00577434" w:rsidP="00EF6D2C">
            <w:pPr>
              <w:jc w:val="center"/>
              <w:rPr>
                <w:bCs/>
                <w:lang w:eastAsia="zh-CN"/>
              </w:rPr>
            </w:pPr>
            <w:r>
              <w:rPr>
                <w:rFonts w:hint="eastAsia"/>
                <w:bCs/>
                <w:lang w:eastAsia="zh-CN"/>
              </w:rPr>
              <w:t>&gt;</w:t>
            </w:r>
            <w:r>
              <w:rPr>
                <w:bCs/>
                <w:lang w:eastAsia="zh-CN"/>
              </w:rPr>
              <w:t>-70dBm</w:t>
            </w:r>
          </w:p>
        </w:tc>
        <w:tc>
          <w:tcPr>
            <w:tcW w:w="2146" w:type="dxa"/>
            <w:vAlign w:val="center"/>
          </w:tcPr>
          <w:p w14:paraId="4E1F90B7" w14:textId="77777777" w:rsidR="00577434" w:rsidRDefault="00577434" w:rsidP="00EF6D2C">
            <w:pPr>
              <w:jc w:val="center"/>
              <w:rPr>
                <w:bCs/>
                <w:lang w:eastAsia="zh-CN"/>
              </w:rPr>
            </w:pPr>
            <w:r>
              <w:rPr>
                <w:rFonts w:hint="eastAsia"/>
                <w:bCs/>
                <w:lang w:eastAsia="zh-CN"/>
              </w:rPr>
              <w:t>-</w:t>
            </w:r>
            <w:r>
              <w:rPr>
                <w:bCs/>
                <w:lang w:eastAsia="zh-CN"/>
              </w:rPr>
              <w:t>96dBm~-102dBm</w:t>
            </w:r>
          </w:p>
        </w:tc>
        <w:tc>
          <w:tcPr>
            <w:tcW w:w="2508" w:type="dxa"/>
            <w:vAlign w:val="center"/>
          </w:tcPr>
          <w:p w14:paraId="2BFFAD66" w14:textId="77777777" w:rsidR="00577434" w:rsidRDefault="00577434" w:rsidP="00EF6D2C">
            <w:pPr>
              <w:jc w:val="center"/>
              <w:rPr>
                <w:bCs/>
                <w:lang w:eastAsia="zh-CN"/>
              </w:rPr>
            </w:pPr>
            <w:r>
              <w:rPr>
                <w:rFonts w:hint="eastAsia"/>
                <w:bCs/>
                <w:lang w:eastAsia="zh-CN"/>
              </w:rPr>
              <w:t>&gt;</w:t>
            </w:r>
            <w:r>
              <w:rPr>
                <w:bCs/>
                <w:lang w:eastAsia="zh-CN"/>
              </w:rPr>
              <w:t>-110dBm</w:t>
            </w:r>
          </w:p>
        </w:tc>
      </w:tr>
    </w:tbl>
    <w:p w14:paraId="01618396" w14:textId="77777777" w:rsidR="00577434" w:rsidRDefault="00577434" w:rsidP="00577434">
      <w:pPr>
        <w:rPr>
          <w:bCs/>
          <w:lang w:eastAsia="zh-CN"/>
        </w:rPr>
      </w:pPr>
    </w:p>
    <w:p w14:paraId="1501B9A8" w14:textId="77777777" w:rsidR="00577434" w:rsidRDefault="00577434" w:rsidP="00577434">
      <w:pPr>
        <w:rPr>
          <w:bCs/>
          <w:lang w:eastAsia="zh-CN"/>
        </w:rPr>
      </w:pPr>
      <w:r>
        <w:rPr>
          <w:bCs/>
          <w:lang w:eastAsia="zh-CN"/>
        </w:rPr>
        <w:t>Specifically</w:t>
      </w:r>
      <w:r w:rsidRPr="00C64CA7">
        <w:rPr>
          <w:bCs/>
          <w:lang w:eastAsia="zh-CN"/>
        </w:rPr>
        <w:t xml:space="preserve">, we propose the </w:t>
      </w:r>
      <w:r>
        <w:rPr>
          <w:bCs/>
          <w:lang w:eastAsia="zh-CN"/>
        </w:rPr>
        <w:t xml:space="preserve">following </w:t>
      </w:r>
      <w:r w:rsidRPr="00C64CA7">
        <w:rPr>
          <w:bCs/>
          <w:lang w:eastAsia="zh-CN"/>
        </w:rPr>
        <w:t>device architecture</w:t>
      </w:r>
      <w:r>
        <w:rPr>
          <w:bCs/>
          <w:lang w:eastAsia="zh-CN"/>
        </w:rPr>
        <w:t>s of Device 2</w:t>
      </w:r>
      <w:r>
        <w:rPr>
          <w:rFonts w:hint="eastAsia"/>
          <w:bCs/>
          <w:lang w:eastAsia="zh-CN"/>
        </w:rPr>
        <w:t>a</w:t>
      </w:r>
      <w:r>
        <w:rPr>
          <w:bCs/>
          <w:lang w:eastAsia="zh-CN"/>
        </w:rPr>
        <w:t xml:space="preserve"> with Zero-IF ED.</w:t>
      </w:r>
    </w:p>
    <w:p w14:paraId="7E3C234B" w14:textId="03C16321" w:rsidR="00577434" w:rsidRDefault="000C091C" w:rsidP="00577434">
      <w:pPr>
        <w:rPr>
          <w:bCs/>
          <w:lang w:eastAsia="zh-CN"/>
        </w:rPr>
      </w:pPr>
      <w:r>
        <w:rPr>
          <w:bCs/>
          <w:noProof/>
          <w:lang w:eastAsia="zh-CN"/>
        </w:rPr>
        <w:drawing>
          <wp:inline distT="0" distB="0" distL="0" distR="0" wp14:anchorId="068F64EB" wp14:editId="667D5715">
            <wp:extent cx="5908616" cy="206351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8650" cy="2074002"/>
                    </a:xfrm>
                    <a:prstGeom prst="rect">
                      <a:avLst/>
                    </a:prstGeom>
                    <a:noFill/>
                  </pic:spPr>
                </pic:pic>
              </a:graphicData>
            </a:graphic>
          </wp:inline>
        </w:drawing>
      </w:r>
    </w:p>
    <w:p w14:paraId="6422E19A" w14:textId="39DEB1E6" w:rsidR="00577434" w:rsidRPr="005F4617" w:rsidRDefault="00577434" w:rsidP="00577434">
      <w:pPr>
        <w:jc w:val="center"/>
        <w:rPr>
          <w:b/>
          <w:bCs/>
          <w:lang w:eastAsia="zh-CN"/>
        </w:rPr>
      </w:pPr>
      <w:r w:rsidRPr="00133CCF">
        <w:rPr>
          <w:rFonts w:hint="eastAsia"/>
          <w:b/>
          <w:bCs/>
          <w:lang w:eastAsia="zh-CN"/>
        </w:rPr>
        <w:t>F</w:t>
      </w:r>
      <w:r w:rsidRPr="00133CCF">
        <w:rPr>
          <w:b/>
          <w:bCs/>
          <w:lang w:eastAsia="zh-CN"/>
        </w:rPr>
        <w:t xml:space="preserve">igure </w:t>
      </w:r>
      <w:r w:rsidR="00923172" w:rsidRPr="00133CCF">
        <w:rPr>
          <w:b/>
          <w:bCs/>
          <w:lang w:eastAsia="zh-CN"/>
        </w:rPr>
        <w:t>3</w:t>
      </w:r>
      <w:r w:rsidRPr="00133CCF">
        <w:rPr>
          <w:b/>
          <w:bCs/>
          <w:lang w:eastAsia="zh-CN"/>
        </w:rPr>
        <w:t>: Device 2</w:t>
      </w:r>
      <w:r w:rsidRPr="005F4617">
        <w:rPr>
          <w:b/>
          <w:bCs/>
          <w:lang w:eastAsia="zh-CN"/>
        </w:rPr>
        <w:t>a architecture (Zero-</w:t>
      </w:r>
      <w:r w:rsidRPr="005F4617">
        <w:rPr>
          <w:rFonts w:hint="eastAsia"/>
          <w:b/>
          <w:bCs/>
          <w:lang w:eastAsia="zh-CN"/>
        </w:rPr>
        <w:t>IF</w:t>
      </w:r>
      <w:r w:rsidRPr="005F4617">
        <w:rPr>
          <w:b/>
          <w:bCs/>
          <w:lang w:eastAsia="zh-CN"/>
        </w:rPr>
        <w:t xml:space="preserve"> ED)</w:t>
      </w:r>
    </w:p>
    <w:p w14:paraId="2935C204" w14:textId="77777777" w:rsidR="00577434" w:rsidRDefault="00577434" w:rsidP="00577434">
      <w:pPr>
        <w:rPr>
          <w:bCs/>
          <w:lang w:eastAsia="zh-CN"/>
        </w:rPr>
      </w:pPr>
      <w:r>
        <w:rPr>
          <w:bCs/>
          <w:lang w:eastAsia="zh-CN"/>
        </w:rPr>
        <w:t>Device 2a architecture with Zero-</w:t>
      </w:r>
      <w:r>
        <w:rPr>
          <w:rFonts w:hint="eastAsia"/>
          <w:bCs/>
          <w:lang w:eastAsia="zh-CN"/>
        </w:rPr>
        <w:t>IF</w:t>
      </w:r>
      <w:r>
        <w:rPr>
          <w:bCs/>
          <w:lang w:eastAsia="zh-CN"/>
        </w:rPr>
        <w:t xml:space="preserve"> ED receiver has the same components as Device 2a architecture with RF ED receiver except the following components:</w:t>
      </w:r>
    </w:p>
    <w:p w14:paraId="0E60CA9B" w14:textId="77777777" w:rsidR="00577434" w:rsidRPr="00E070A5" w:rsidRDefault="00577434" w:rsidP="00577434">
      <w:pPr>
        <w:pStyle w:val="af2"/>
        <w:numPr>
          <w:ilvl w:val="0"/>
          <w:numId w:val="37"/>
        </w:numPr>
        <w:ind w:firstLineChars="0"/>
        <w:rPr>
          <w:bCs/>
          <w:lang w:eastAsia="zh-CN"/>
        </w:rPr>
      </w:pPr>
      <w:r>
        <w:rPr>
          <w:bCs/>
          <w:lang w:eastAsia="zh-CN"/>
        </w:rPr>
        <w:t>Mixer + LO</w:t>
      </w:r>
    </w:p>
    <w:p w14:paraId="324943CC" w14:textId="77777777" w:rsidR="00577434" w:rsidRPr="00133CCF" w:rsidRDefault="00577434" w:rsidP="00577434">
      <w:pPr>
        <w:pStyle w:val="af2"/>
        <w:numPr>
          <w:ilvl w:val="1"/>
          <w:numId w:val="37"/>
        </w:numPr>
        <w:ind w:firstLineChars="0"/>
        <w:rPr>
          <w:bCs/>
          <w:lang w:eastAsia="zh-CN"/>
        </w:rPr>
      </w:pPr>
      <w:r w:rsidRPr="00133CCF">
        <w:rPr>
          <w:bCs/>
          <w:lang w:eastAsia="zh-CN"/>
        </w:rPr>
        <w:t>Replace “RF envelope detector” by mixer with LO,</w:t>
      </w:r>
    </w:p>
    <w:p w14:paraId="3FBAB862" w14:textId="77777777" w:rsidR="00577434" w:rsidRPr="00133CCF" w:rsidRDefault="00577434" w:rsidP="00577434">
      <w:pPr>
        <w:pStyle w:val="af2"/>
        <w:numPr>
          <w:ilvl w:val="1"/>
          <w:numId w:val="37"/>
        </w:numPr>
        <w:ind w:firstLineChars="0"/>
        <w:rPr>
          <w:bCs/>
          <w:lang w:eastAsia="zh-CN"/>
        </w:rPr>
      </w:pPr>
      <w:r w:rsidRPr="00133CCF">
        <w:rPr>
          <w:lang w:val="en-GB" w:eastAsia="zh-CN"/>
        </w:rPr>
        <w:t>RF signal is converted to baseband via the mixer with LO.</w:t>
      </w:r>
    </w:p>
    <w:p w14:paraId="7940682E" w14:textId="674F3A16" w:rsidR="00577434" w:rsidRPr="00EB342C" w:rsidRDefault="00577434" w:rsidP="00577434">
      <w:pPr>
        <w:rPr>
          <w:b/>
          <w:bCs/>
          <w:i/>
          <w:lang w:eastAsia="zh-CN"/>
        </w:rPr>
      </w:pPr>
      <w:r w:rsidRPr="00133CCF">
        <w:rPr>
          <w:rFonts w:hint="eastAsia"/>
          <w:b/>
          <w:i/>
          <w:lang w:eastAsia="zh-CN"/>
        </w:rPr>
        <w:t>P</w:t>
      </w:r>
      <w:r w:rsidRPr="00133CCF">
        <w:rPr>
          <w:b/>
          <w:i/>
          <w:lang w:eastAsia="zh-CN"/>
        </w:rPr>
        <w:t xml:space="preserve">roposal </w:t>
      </w:r>
      <w:r w:rsidR="00923172" w:rsidRPr="00133CCF">
        <w:rPr>
          <w:b/>
          <w:i/>
          <w:lang w:eastAsia="zh-CN"/>
        </w:rPr>
        <w:t>9</w:t>
      </w:r>
      <w:r w:rsidRPr="00133CCF">
        <w:rPr>
          <w:b/>
          <w:i/>
          <w:lang w:eastAsia="zh-CN"/>
        </w:rPr>
        <w:t xml:space="preserve">: </w:t>
      </w:r>
      <w:r w:rsidRPr="00133CCF">
        <w:rPr>
          <w:b/>
          <w:bCs/>
          <w:i/>
          <w:lang w:eastAsia="zh-CN"/>
        </w:rPr>
        <w:t>C</w:t>
      </w:r>
      <w:r w:rsidRPr="00EB342C">
        <w:rPr>
          <w:b/>
          <w:bCs/>
          <w:i/>
          <w:lang w:eastAsia="zh-CN"/>
        </w:rPr>
        <w:t>apture the device</w:t>
      </w:r>
      <w:r>
        <w:rPr>
          <w:b/>
          <w:bCs/>
          <w:i/>
          <w:lang w:eastAsia="zh-CN"/>
        </w:rPr>
        <w:t xml:space="preserve"> 2a</w:t>
      </w:r>
      <w:r w:rsidRPr="00EB342C">
        <w:rPr>
          <w:b/>
          <w:bCs/>
          <w:i/>
          <w:lang w:eastAsia="zh-CN"/>
        </w:rPr>
        <w:t xml:space="preserve"> architecture </w:t>
      </w:r>
      <w:r>
        <w:rPr>
          <w:b/>
          <w:bCs/>
          <w:i/>
          <w:lang w:eastAsia="zh-CN"/>
        </w:rPr>
        <w:t xml:space="preserve">with </w:t>
      </w:r>
      <w:r w:rsidRPr="003336C7">
        <w:rPr>
          <w:b/>
          <w:bCs/>
          <w:i/>
          <w:lang w:eastAsia="zh-CN"/>
        </w:rPr>
        <w:t xml:space="preserve">Zero-IF ED </w:t>
      </w:r>
      <w:r w:rsidRPr="00EB342C">
        <w:rPr>
          <w:b/>
          <w:bCs/>
          <w:i/>
          <w:lang w:eastAsia="zh-CN"/>
        </w:rPr>
        <w:t>in Figu</w:t>
      </w:r>
      <w:r w:rsidRPr="00DA32F0">
        <w:rPr>
          <w:b/>
          <w:bCs/>
          <w:i/>
          <w:lang w:eastAsia="zh-CN"/>
        </w:rPr>
        <w:t>re 1 in</w:t>
      </w:r>
      <w:r w:rsidRPr="00EB342C">
        <w:rPr>
          <w:b/>
          <w:bCs/>
          <w:i/>
          <w:lang w:eastAsia="zh-CN"/>
        </w:rPr>
        <w:t xml:space="preserve"> TR.</w:t>
      </w:r>
      <w:r>
        <w:rPr>
          <w:b/>
          <w:bCs/>
          <w:i/>
          <w:lang w:eastAsia="zh-CN"/>
        </w:rPr>
        <w:t xml:space="preserve"> FFS for </w:t>
      </w:r>
      <w:r w:rsidRPr="003336C7">
        <w:rPr>
          <w:b/>
          <w:bCs/>
          <w:i/>
          <w:lang w:eastAsia="zh-CN"/>
        </w:rPr>
        <w:t>IF ED receiver</w:t>
      </w:r>
      <w:r>
        <w:rPr>
          <w:b/>
          <w:bCs/>
          <w:i/>
          <w:lang w:eastAsia="zh-CN"/>
        </w:rPr>
        <w:t xml:space="preserve"> for device 2a.</w:t>
      </w:r>
    </w:p>
    <w:p w14:paraId="2A04DD4C" w14:textId="6B2B7420" w:rsidR="00BD7080" w:rsidRPr="003C7D4D" w:rsidRDefault="00BD7080" w:rsidP="009B6960">
      <w:pPr>
        <w:tabs>
          <w:tab w:val="left" w:pos="1099"/>
        </w:tabs>
        <w:spacing w:beforeLines="50" w:before="120"/>
        <w:rPr>
          <w:rFonts w:eastAsia="宋体"/>
          <w:lang w:eastAsia="zh-CN"/>
        </w:rPr>
      </w:pPr>
    </w:p>
    <w:p w14:paraId="699888F8" w14:textId="794BBCD9" w:rsidR="0005460D" w:rsidRPr="00737C81" w:rsidRDefault="00F61EE0" w:rsidP="00F518F8">
      <w:pPr>
        <w:pStyle w:val="1"/>
        <w:keepNext w:val="0"/>
      </w:pPr>
      <w:bookmarkStart w:id="19" w:name="_Ref494215420"/>
      <w:bookmarkStart w:id="20" w:name="_Ref502921678"/>
      <w:bookmarkStart w:id="21" w:name="_Ref502921460"/>
      <w:bookmarkEnd w:id="6"/>
      <w:bookmarkEnd w:id="7"/>
      <w:r>
        <w:t>Summary</w:t>
      </w:r>
    </w:p>
    <w:p w14:paraId="79709067" w14:textId="04F8877E" w:rsidR="00004369" w:rsidRDefault="00004369" w:rsidP="00004369">
      <w:r w:rsidRPr="003C5AF1">
        <w:t xml:space="preserve">In the contribution, we provides our view on </w:t>
      </w:r>
      <w:r>
        <w:rPr>
          <w:rFonts w:hint="eastAsia"/>
          <w:lang w:eastAsia="zh-CN"/>
        </w:rPr>
        <w:t>t</w:t>
      </w:r>
      <w:r>
        <w:rPr>
          <w:lang w:eastAsia="zh-CN"/>
        </w:rPr>
        <w:t>he ambient IoT device architectures</w:t>
      </w:r>
      <w:r w:rsidRPr="003C5AF1">
        <w:t>, and propose that,</w:t>
      </w:r>
    </w:p>
    <w:p w14:paraId="443F27AA" w14:textId="77777777" w:rsidR="00133CCF" w:rsidRDefault="00133CCF" w:rsidP="00133CCF">
      <w:pPr>
        <w:tabs>
          <w:tab w:val="left" w:pos="1099"/>
        </w:tabs>
        <w:spacing w:beforeLines="50" w:before="120"/>
        <w:rPr>
          <w:rFonts w:eastAsia="宋体"/>
          <w:b/>
          <w:i/>
          <w:color w:val="000000" w:themeColor="text1"/>
          <w:lang w:val="en-GB" w:eastAsia="zh-CN"/>
        </w:rPr>
      </w:pPr>
      <w:r w:rsidRPr="005F2156">
        <w:rPr>
          <w:rFonts w:eastAsia="宋体"/>
          <w:b/>
          <w:i/>
          <w:color w:val="000000" w:themeColor="text1"/>
          <w:lang w:val="en-GB" w:eastAsia="zh-CN"/>
        </w:rPr>
        <w:t>Observation</w:t>
      </w:r>
      <w:r>
        <w:rPr>
          <w:rFonts w:eastAsia="宋体"/>
          <w:b/>
          <w:i/>
          <w:color w:val="000000" w:themeColor="text1"/>
          <w:lang w:val="en-GB" w:eastAsia="zh-CN"/>
        </w:rPr>
        <w:t xml:space="preserve"> 1</w:t>
      </w:r>
      <w:r w:rsidRPr="005F2156">
        <w:rPr>
          <w:rFonts w:eastAsia="宋体"/>
          <w:b/>
          <w:i/>
          <w:color w:val="000000" w:themeColor="text1"/>
          <w:lang w:val="en-GB" w:eastAsia="zh-CN"/>
        </w:rPr>
        <w:t xml:space="preserve">: </w:t>
      </w:r>
      <w:r>
        <w:rPr>
          <w:rFonts w:eastAsia="宋体"/>
          <w:b/>
          <w:i/>
          <w:color w:val="000000" w:themeColor="text1"/>
          <w:lang w:val="en-GB" w:eastAsia="zh-CN"/>
        </w:rPr>
        <w:t>From the perspective of power consumption, Device 2a can support the large frequency shift.</w:t>
      </w:r>
    </w:p>
    <w:p w14:paraId="45E16E43" w14:textId="77777777" w:rsidR="00133CCF" w:rsidRDefault="00133CCF" w:rsidP="00133CCF">
      <w:pPr>
        <w:tabs>
          <w:tab w:val="left" w:pos="1099"/>
        </w:tabs>
        <w:spacing w:beforeLines="50" w:before="120"/>
        <w:rPr>
          <w:rFonts w:eastAsia="宋体"/>
          <w:b/>
          <w:i/>
          <w:color w:val="000000" w:themeColor="text1"/>
          <w:lang w:val="en-GB" w:eastAsia="zh-CN"/>
        </w:rPr>
      </w:pPr>
      <w:r>
        <w:rPr>
          <w:rFonts w:eastAsia="宋体" w:hint="eastAsia"/>
          <w:b/>
          <w:i/>
          <w:color w:val="000000" w:themeColor="text1"/>
          <w:lang w:val="en-GB" w:eastAsia="zh-CN"/>
        </w:rPr>
        <w:t>O</w:t>
      </w:r>
      <w:r>
        <w:rPr>
          <w:rFonts w:eastAsia="宋体"/>
          <w:b/>
          <w:i/>
          <w:color w:val="000000" w:themeColor="text1"/>
          <w:lang w:val="en-GB" w:eastAsia="zh-CN"/>
        </w:rPr>
        <w:t>bservation 2: The out-of-band harmonic signal generated in the procedure of frequency shift can be suppressed by leveraging a LPF filter.</w:t>
      </w:r>
    </w:p>
    <w:p w14:paraId="744FE172" w14:textId="77777777" w:rsidR="00133CCF" w:rsidRPr="005F2156" w:rsidRDefault="00133CCF" w:rsidP="00133CCF">
      <w:pPr>
        <w:tabs>
          <w:tab w:val="left" w:pos="1099"/>
        </w:tabs>
        <w:spacing w:beforeLines="50" w:before="120"/>
        <w:rPr>
          <w:rFonts w:eastAsia="宋体"/>
          <w:b/>
          <w:i/>
          <w:color w:val="000000" w:themeColor="text1"/>
          <w:lang w:val="en-GB" w:eastAsia="zh-CN"/>
        </w:rPr>
      </w:pPr>
      <w:r>
        <w:rPr>
          <w:rFonts w:eastAsia="宋体"/>
          <w:b/>
          <w:i/>
          <w:color w:val="000000" w:themeColor="text1"/>
          <w:lang w:val="en-GB" w:eastAsia="zh-CN"/>
        </w:rPr>
        <w:t>Observation 3: Device 2a has a larger power consumption budget compared with Device 1, and an accuracy clock can be considered to provide an IF carrier wave.</w:t>
      </w:r>
    </w:p>
    <w:p w14:paraId="3788BBD7" w14:textId="77777777" w:rsidR="00133CCF" w:rsidRPr="008868CB" w:rsidRDefault="00133CCF" w:rsidP="00133CCF">
      <w:pPr>
        <w:tabs>
          <w:tab w:val="left" w:pos="1099"/>
        </w:tabs>
        <w:spacing w:beforeLines="50" w:before="120"/>
        <w:rPr>
          <w:rFonts w:eastAsia="宋体"/>
          <w:b/>
          <w:i/>
          <w:color w:val="000000" w:themeColor="text1"/>
          <w:lang w:val="en-GB" w:eastAsia="zh-CN"/>
        </w:rPr>
      </w:pPr>
      <w:r w:rsidRPr="008868CB">
        <w:rPr>
          <w:rFonts w:eastAsia="宋体" w:hint="eastAsia"/>
          <w:b/>
          <w:i/>
          <w:color w:val="000000" w:themeColor="text1"/>
          <w:lang w:val="en-GB" w:eastAsia="zh-CN"/>
        </w:rPr>
        <w:t>P</w:t>
      </w:r>
      <w:r w:rsidRPr="008868CB">
        <w:rPr>
          <w:rFonts w:eastAsia="宋体"/>
          <w:b/>
          <w:i/>
          <w:color w:val="000000" w:themeColor="text1"/>
          <w:lang w:val="en-GB" w:eastAsia="zh-CN"/>
        </w:rPr>
        <w:t>roposal 1: Large frequency shift should be supported for Device 2a.</w:t>
      </w:r>
    </w:p>
    <w:p w14:paraId="0479542E" w14:textId="77777777" w:rsidR="00133CCF" w:rsidRPr="000024B3" w:rsidRDefault="00133CCF" w:rsidP="00133CCF">
      <w:pPr>
        <w:tabs>
          <w:tab w:val="left" w:pos="1099"/>
        </w:tabs>
        <w:spacing w:beforeLines="50" w:before="120"/>
        <w:rPr>
          <w:rFonts w:eastAsia="宋体"/>
          <w:b/>
          <w:i/>
          <w:lang w:eastAsia="zh-CN"/>
        </w:rPr>
      </w:pPr>
      <w:r w:rsidRPr="000024B3">
        <w:rPr>
          <w:rFonts w:eastAsia="宋体" w:hint="eastAsia"/>
          <w:b/>
          <w:i/>
          <w:lang w:eastAsia="zh-CN"/>
        </w:rPr>
        <w:t>O</w:t>
      </w:r>
      <w:r w:rsidRPr="000024B3">
        <w:rPr>
          <w:rFonts w:eastAsia="宋体"/>
          <w:b/>
          <w:i/>
          <w:lang w:eastAsia="zh-CN"/>
        </w:rPr>
        <w:t xml:space="preserve">bservation </w:t>
      </w:r>
      <w:r>
        <w:rPr>
          <w:rFonts w:eastAsia="宋体"/>
          <w:b/>
          <w:i/>
          <w:lang w:eastAsia="zh-CN"/>
        </w:rPr>
        <w:t>4</w:t>
      </w:r>
      <w:r w:rsidRPr="000024B3">
        <w:rPr>
          <w:rFonts w:eastAsia="宋体"/>
          <w:b/>
          <w:i/>
          <w:lang w:eastAsia="zh-CN"/>
        </w:rPr>
        <w:t xml:space="preserve">: </w:t>
      </w:r>
      <w:r>
        <w:rPr>
          <w:rFonts w:eastAsia="宋体"/>
          <w:b/>
          <w:i/>
          <w:lang w:eastAsia="zh-CN"/>
        </w:rPr>
        <w:t>T</w:t>
      </w:r>
      <w:r w:rsidRPr="000024B3">
        <w:rPr>
          <w:rFonts w:eastAsia="宋体"/>
          <w:b/>
          <w:i/>
          <w:lang w:eastAsia="zh-CN"/>
        </w:rPr>
        <w:t xml:space="preserve">he hardware complexity, cost, and power consumption </w:t>
      </w:r>
      <w:r>
        <w:rPr>
          <w:rFonts w:eastAsia="宋体"/>
          <w:b/>
          <w:i/>
          <w:lang w:eastAsia="zh-CN"/>
        </w:rPr>
        <w:t>are</w:t>
      </w:r>
      <w:r w:rsidRPr="000024B3">
        <w:rPr>
          <w:rFonts w:eastAsia="宋体"/>
          <w:b/>
          <w:i/>
          <w:lang w:eastAsia="zh-CN"/>
        </w:rPr>
        <w:t xml:space="preserve"> at the same level </w:t>
      </w:r>
      <w:r>
        <w:rPr>
          <w:rFonts w:eastAsia="宋体"/>
          <w:b/>
          <w:i/>
          <w:lang w:eastAsia="zh-CN"/>
        </w:rPr>
        <w:t>for OOK, PSK, and FSK</w:t>
      </w:r>
      <w:r w:rsidRPr="000024B3">
        <w:rPr>
          <w:rFonts w:eastAsia="宋体"/>
          <w:b/>
          <w:i/>
          <w:lang w:eastAsia="zh-CN"/>
        </w:rPr>
        <w:t xml:space="preserve"> Tx backscatter modulation</w:t>
      </w:r>
      <w:r>
        <w:rPr>
          <w:rFonts w:eastAsia="宋体"/>
          <w:b/>
          <w:i/>
          <w:lang w:eastAsia="zh-CN"/>
        </w:rPr>
        <w:t>,</w:t>
      </w:r>
      <w:r w:rsidRPr="000024B3">
        <w:rPr>
          <w:rFonts w:eastAsia="宋体"/>
          <w:b/>
          <w:i/>
          <w:lang w:eastAsia="zh-CN"/>
        </w:rPr>
        <w:t xml:space="preserve"> </w:t>
      </w:r>
      <w:r>
        <w:rPr>
          <w:rFonts w:eastAsia="宋体"/>
          <w:b/>
          <w:i/>
          <w:lang w:eastAsia="zh-CN"/>
        </w:rPr>
        <w:t>and these modulation schemes can be candidate</w:t>
      </w:r>
      <w:r w:rsidRPr="000024B3">
        <w:rPr>
          <w:rFonts w:eastAsia="宋体"/>
          <w:b/>
          <w:i/>
          <w:lang w:eastAsia="zh-CN"/>
        </w:rPr>
        <w:t xml:space="preserve"> for </w:t>
      </w:r>
      <w:r>
        <w:rPr>
          <w:rFonts w:eastAsia="宋体"/>
          <w:b/>
          <w:i/>
          <w:lang w:eastAsia="zh-CN"/>
        </w:rPr>
        <w:t xml:space="preserve">Device 1 and </w:t>
      </w:r>
      <w:r>
        <w:rPr>
          <w:rFonts w:eastAsia="宋体" w:hint="eastAsia"/>
          <w:b/>
          <w:i/>
          <w:lang w:eastAsia="zh-CN"/>
        </w:rPr>
        <w:t>Device</w:t>
      </w:r>
      <w:r>
        <w:rPr>
          <w:rFonts w:eastAsia="宋体"/>
          <w:b/>
          <w:i/>
          <w:lang w:eastAsia="zh-CN"/>
        </w:rPr>
        <w:t xml:space="preserve"> </w:t>
      </w:r>
      <w:r>
        <w:rPr>
          <w:rFonts w:eastAsia="宋体" w:hint="eastAsia"/>
          <w:b/>
          <w:i/>
          <w:lang w:eastAsia="zh-CN"/>
        </w:rPr>
        <w:t>2a</w:t>
      </w:r>
      <w:r w:rsidRPr="000024B3">
        <w:rPr>
          <w:rFonts w:eastAsia="宋体"/>
          <w:b/>
          <w:i/>
          <w:lang w:eastAsia="zh-CN"/>
        </w:rPr>
        <w:t>.</w:t>
      </w:r>
    </w:p>
    <w:p w14:paraId="1A5FC241" w14:textId="77777777" w:rsidR="00133CCF" w:rsidRPr="000024B3" w:rsidRDefault="00133CCF" w:rsidP="00133CCF">
      <w:pPr>
        <w:tabs>
          <w:tab w:val="left" w:pos="1099"/>
        </w:tabs>
        <w:spacing w:beforeLines="50" w:before="120"/>
        <w:rPr>
          <w:rFonts w:eastAsia="宋体"/>
          <w:b/>
          <w:i/>
          <w:color w:val="000000" w:themeColor="text1"/>
          <w:lang w:val="en-GB" w:eastAsia="zh-CN"/>
        </w:rPr>
      </w:pPr>
      <w:r w:rsidRPr="000024B3">
        <w:rPr>
          <w:rFonts w:eastAsia="宋体"/>
          <w:b/>
          <w:i/>
          <w:color w:val="000000" w:themeColor="text1"/>
          <w:lang w:val="en-GB" w:eastAsia="zh-CN"/>
        </w:rPr>
        <w:lastRenderedPageBreak/>
        <w:t xml:space="preserve">Observation </w:t>
      </w:r>
      <w:r>
        <w:rPr>
          <w:rFonts w:eastAsia="宋体"/>
          <w:b/>
          <w:i/>
          <w:color w:val="000000" w:themeColor="text1"/>
          <w:lang w:val="en-GB" w:eastAsia="zh-CN"/>
        </w:rPr>
        <w:t>5</w:t>
      </w:r>
      <w:r w:rsidRPr="000024B3">
        <w:rPr>
          <w:rFonts w:eastAsia="宋体"/>
          <w:b/>
          <w:i/>
          <w:color w:val="000000" w:themeColor="text1"/>
          <w:lang w:val="en-GB" w:eastAsia="zh-CN"/>
        </w:rPr>
        <w:t xml:space="preserve">:  </w:t>
      </w:r>
      <w:r>
        <w:rPr>
          <w:rFonts w:eastAsia="宋体"/>
          <w:b/>
          <w:i/>
          <w:color w:val="000000" w:themeColor="text1"/>
          <w:lang w:val="en-GB" w:eastAsia="zh-CN"/>
        </w:rPr>
        <w:t>T</w:t>
      </w:r>
      <w:r w:rsidRPr="000024B3">
        <w:rPr>
          <w:rFonts w:eastAsia="宋体"/>
          <w:b/>
          <w:i/>
          <w:color w:val="000000" w:themeColor="text1"/>
          <w:lang w:val="en-GB" w:eastAsia="zh-CN"/>
        </w:rPr>
        <w:t>he reflection loss of backscatter modulation for OOK and FSK is larger than that of BPSK.</w:t>
      </w:r>
    </w:p>
    <w:p w14:paraId="6BBFEA87" w14:textId="77777777" w:rsidR="00133CCF" w:rsidRPr="006C190A" w:rsidRDefault="00133CCF" w:rsidP="00133CCF">
      <w:pPr>
        <w:tabs>
          <w:tab w:val="left" w:pos="1099"/>
        </w:tabs>
        <w:spacing w:beforeLines="50" w:before="120"/>
        <w:rPr>
          <w:rFonts w:eastAsia="宋体"/>
          <w:b/>
          <w:i/>
          <w:color w:val="000000" w:themeColor="text1"/>
          <w:lang w:val="en-GB" w:eastAsia="zh-CN"/>
        </w:rPr>
      </w:pPr>
      <w:r w:rsidRPr="006C190A">
        <w:rPr>
          <w:rFonts w:eastAsia="宋体"/>
          <w:b/>
          <w:i/>
          <w:color w:val="000000" w:themeColor="text1"/>
          <w:lang w:val="en-GB" w:eastAsia="zh-CN"/>
        </w:rPr>
        <w:t>Proposal</w:t>
      </w:r>
      <w:r>
        <w:rPr>
          <w:rFonts w:eastAsia="宋体"/>
          <w:b/>
          <w:i/>
          <w:color w:val="000000" w:themeColor="text1"/>
          <w:lang w:val="en-GB" w:eastAsia="zh-CN"/>
        </w:rPr>
        <w:t xml:space="preserve"> 2</w:t>
      </w:r>
      <w:r w:rsidRPr="006C190A">
        <w:rPr>
          <w:rFonts w:eastAsia="宋体"/>
          <w:b/>
          <w:i/>
          <w:color w:val="000000" w:themeColor="text1"/>
          <w:lang w:val="en-GB" w:eastAsia="zh-CN"/>
        </w:rPr>
        <w:t xml:space="preserve">: </w:t>
      </w:r>
      <w:r w:rsidRPr="006C190A">
        <w:rPr>
          <w:rFonts w:eastAsia="宋体" w:hint="eastAsia"/>
          <w:b/>
          <w:i/>
          <w:color w:val="000000" w:themeColor="text1"/>
          <w:lang w:val="en-GB" w:eastAsia="zh-CN"/>
        </w:rPr>
        <w:t xml:space="preserve"> </w:t>
      </w:r>
      <w:r w:rsidRPr="006C190A">
        <w:rPr>
          <w:rFonts w:eastAsia="宋体"/>
          <w:b/>
          <w:i/>
          <w:color w:val="000000" w:themeColor="text1"/>
          <w:lang w:val="en-GB" w:eastAsia="zh-CN"/>
        </w:rPr>
        <w:t>C</w:t>
      </w:r>
      <w:r w:rsidRPr="006C190A">
        <w:rPr>
          <w:rFonts w:eastAsia="宋体" w:hint="eastAsia"/>
          <w:b/>
          <w:i/>
          <w:color w:val="000000" w:themeColor="text1"/>
          <w:lang w:val="en-GB" w:eastAsia="zh-CN"/>
        </w:rPr>
        <w:t>apture</w:t>
      </w:r>
      <w:r w:rsidRPr="006C190A">
        <w:rPr>
          <w:rFonts w:eastAsia="宋体"/>
          <w:b/>
          <w:i/>
          <w:color w:val="000000" w:themeColor="text1"/>
          <w:lang w:val="en-GB" w:eastAsia="zh-CN"/>
        </w:rPr>
        <w:t xml:space="preserve"> </w:t>
      </w:r>
      <w:r>
        <w:rPr>
          <w:rFonts w:eastAsia="宋体"/>
          <w:b/>
          <w:i/>
          <w:color w:val="000000" w:themeColor="text1"/>
          <w:lang w:val="en-GB" w:eastAsia="zh-CN"/>
        </w:rPr>
        <w:t>the power consumption for ambient IoT device i</w:t>
      </w:r>
      <w:r w:rsidRPr="00133CCF">
        <w:rPr>
          <w:rFonts w:eastAsia="宋体"/>
          <w:b/>
          <w:i/>
          <w:color w:val="000000" w:themeColor="text1"/>
          <w:lang w:val="en-GB" w:eastAsia="zh-CN"/>
        </w:rPr>
        <w:t>n Table 1 in</w:t>
      </w:r>
      <w:r w:rsidRPr="006C190A">
        <w:rPr>
          <w:rFonts w:eastAsia="宋体"/>
          <w:b/>
          <w:i/>
          <w:color w:val="000000" w:themeColor="text1"/>
          <w:lang w:val="en-GB" w:eastAsia="zh-CN"/>
        </w:rPr>
        <w:t xml:space="preserve"> TR.</w:t>
      </w:r>
    </w:p>
    <w:p w14:paraId="3FDD9F5D" w14:textId="77777777" w:rsidR="00133CCF" w:rsidRPr="000024B3" w:rsidRDefault="00133CCF" w:rsidP="00133CCF">
      <w:pPr>
        <w:rPr>
          <w:b/>
          <w:i/>
          <w:lang w:val="en-GB" w:eastAsia="zh-CN"/>
        </w:rPr>
      </w:pPr>
      <w:r w:rsidRPr="000024B3">
        <w:rPr>
          <w:rFonts w:hint="eastAsia"/>
          <w:b/>
          <w:i/>
          <w:lang w:val="en-GB" w:eastAsia="zh-CN"/>
        </w:rPr>
        <w:t>Proposal</w:t>
      </w:r>
      <w:r w:rsidRPr="000024B3">
        <w:rPr>
          <w:b/>
          <w:i/>
          <w:lang w:val="en-GB" w:eastAsia="zh-CN"/>
        </w:rPr>
        <w:t xml:space="preserve"> </w:t>
      </w:r>
      <w:r>
        <w:rPr>
          <w:b/>
          <w:i/>
          <w:lang w:val="en-GB" w:eastAsia="zh-CN"/>
        </w:rPr>
        <w:t>3</w:t>
      </w:r>
      <w:r w:rsidRPr="000024B3">
        <w:rPr>
          <w:b/>
          <w:i/>
          <w:lang w:val="en-GB" w:eastAsia="zh-CN"/>
        </w:rPr>
        <w:t xml:space="preserve">: </w:t>
      </w:r>
      <w:r>
        <w:rPr>
          <w:b/>
          <w:i/>
          <w:lang w:val="en-GB" w:eastAsia="zh-CN"/>
        </w:rPr>
        <w:t>For R19 A-IoT, it should be</w:t>
      </w:r>
      <w:r w:rsidRPr="000024B3">
        <w:rPr>
          <w:b/>
          <w:i/>
          <w:lang w:val="en-GB" w:eastAsia="zh-CN"/>
        </w:rPr>
        <w:t xml:space="preserve"> assum</w:t>
      </w:r>
      <w:r>
        <w:rPr>
          <w:b/>
          <w:i/>
          <w:lang w:val="en-GB" w:eastAsia="zh-CN"/>
        </w:rPr>
        <w:t xml:space="preserve">ed that the energy of an </w:t>
      </w:r>
      <w:r w:rsidRPr="000024B3">
        <w:rPr>
          <w:b/>
          <w:i/>
          <w:lang w:val="en-GB" w:eastAsia="zh-CN"/>
        </w:rPr>
        <w:t xml:space="preserve">Ambient IoT device </w:t>
      </w:r>
      <w:r>
        <w:rPr>
          <w:b/>
          <w:i/>
          <w:lang w:val="en-GB" w:eastAsia="zh-CN"/>
        </w:rPr>
        <w:t>is enough</w:t>
      </w:r>
      <w:r w:rsidRPr="000024B3">
        <w:rPr>
          <w:b/>
          <w:i/>
          <w:lang w:val="en-GB" w:eastAsia="zh-CN"/>
        </w:rPr>
        <w:t xml:space="preserve"> when it is communicati</w:t>
      </w:r>
      <w:r>
        <w:rPr>
          <w:b/>
          <w:i/>
          <w:lang w:val="en-GB" w:eastAsia="zh-CN"/>
        </w:rPr>
        <w:t>ng</w:t>
      </w:r>
      <w:r w:rsidRPr="000024B3">
        <w:rPr>
          <w:b/>
          <w:i/>
          <w:lang w:val="en-GB" w:eastAsia="zh-CN"/>
        </w:rPr>
        <w:t xml:space="preserve"> with </w:t>
      </w:r>
      <w:r>
        <w:rPr>
          <w:b/>
          <w:i/>
          <w:lang w:val="en-GB" w:eastAsia="zh-CN"/>
        </w:rPr>
        <w:t xml:space="preserve">the </w:t>
      </w:r>
      <w:r w:rsidRPr="000024B3">
        <w:rPr>
          <w:b/>
          <w:i/>
          <w:lang w:val="en-GB" w:eastAsia="zh-CN"/>
        </w:rPr>
        <w:t>reader</w:t>
      </w:r>
      <w:r>
        <w:rPr>
          <w:b/>
          <w:i/>
          <w:lang w:val="en-GB" w:eastAsia="zh-CN"/>
        </w:rPr>
        <w:t>.</w:t>
      </w:r>
    </w:p>
    <w:p w14:paraId="52E6BE9D" w14:textId="77777777" w:rsidR="00133CCF" w:rsidRPr="000024B3" w:rsidRDefault="00133CCF" w:rsidP="00133CCF">
      <w:pPr>
        <w:rPr>
          <w:b/>
          <w:i/>
          <w:lang w:val="en-GB" w:eastAsia="zh-CN"/>
        </w:rPr>
      </w:pPr>
      <w:r w:rsidRPr="000024B3">
        <w:rPr>
          <w:rFonts w:hint="eastAsia"/>
          <w:b/>
          <w:i/>
          <w:lang w:val="en-GB" w:eastAsia="zh-CN"/>
        </w:rPr>
        <w:t>P</w:t>
      </w:r>
      <w:r w:rsidRPr="000024B3">
        <w:rPr>
          <w:b/>
          <w:i/>
          <w:lang w:val="en-GB" w:eastAsia="zh-CN"/>
        </w:rPr>
        <w:t xml:space="preserve">roposal </w:t>
      </w:r>
      <w:r>
        <w:rPr>
          <w:b/>
          <w:i/>
          <w:lang w:val="en-GB" w:eastAsia="zh-CN"/>
        </w:rPr>
        <w:t>4</w:t>
      </w:r>
      <w:r w:rsidRPr="000024B3">
        <w:rPr>
          <w:b/>
          <w:i/>
          <w:lang w:val="en-GB" w:eastAsia="zh-CN"/>
        </w:rPr>
        <w:t xml:space="preserve">: </w:t>
      </w:r>
      <w:r>
        <w:rPr>
          <w:b/>
          <w:i/>
          <w:lang w:val="en-GB" w:eastAsia="zh-CN"/>
        </w:rPr>
        <w:t>T</w:t>
      </w:r>
      <w:r w:rsidRPr="000024B3">
        <w:rPr>
          <w:b/>
          <w:i/>
          <w:lang w:val="en-GB" w:eastAsia="zh-CN"/>
        </w:rPr>
        <w:t>he behaviour</w:t>
      </w:r>
      <w:r>
        <w:rPr>
          <w:b/>
          <w:i/>
          <w:lang w:val="en-GB" w:eastAsia="zh-CN"/>
        </w:rPr>
        <w:t xml:space="preserve"> or additional procedure</w:t>
      </w:r>
      <w:r w:rsidRPr="000024B3">
        <w:rPr>
          <w:b/>
          <w:i/>
          <w:lang w:val="en-GB" w:eastAsia="zh-CN"/>
        </w:rPr>
        <w:t xml:space="preserve"> of ambient IoT device</w:t>
      </w:r>
      <w:r>
        <w:rPr>
          <w:b/>
          <w:i/>
          <w:lang w:val="en-GB" w:eastAsia="zh-CN"/>
        </w:rPr>
        <w:t>s</w:t>
      </w:r>
      <w:r w:rsidRPr="000024B3">
        <w:rPr>
          <w:b/>
          <w:i/>
          <w:lang w:val="en-GB" w:eastAsia="zh-CN"/>
        </w:rPr>
        <w:t xml:space="preserve"> when </w:t>
      </w:r>
      <w:r>
        <w:rPr>
          <w:b/>
          <w:i/>
          <w:lang w:val="en-GB" w:eastAsia="zh-CN"/>
        </w:rPr>
        <w:t xml:space="preserve">the </w:t>
      </w:r>
      <w:r w:rsidRPr="000024B3">
        <w:rPr>
          <w:b/>
          <w:i/>
          <w:lang w:val="en-GB" w:eastAsia="zh-CN"/>
        </w:rPr>
        <w:t xml:space="preserve">device ran out of energy during </w:t>
      </w:r>
      <w:r>
        <w:rPr>
          <w:b/>
          <w:i/>
          <w:lang w:val="en-GB" w:eastAsia="zh-CN"/>
        </w:rPr>
        <w:t xml:space="preserve">the </w:t>
      </w:r>
      <w:r w:rsidRPr="000024B3">
        <w:rPr>
          <w:b/>
          <w:i/>
          <w:lang w:val="en-GB" w:eastAsia="zh-CN"/>
        </w:rPr>
        <w:t>inventory process</w:t>
      </w:r>
      <w:r>
        <w:rPr>
          <w:b/>
          <w:i/>
          <w:lang w:val="en-GB" w:eastAsia="zh-CN"/>
        </w:rPr>
        <w:t xml:space="preserve"> can be further optimized in RAN2 in future releases.</w:t>
      </w:r>
    </w:p>
    <w:p w14:paraId="492E135B" w14:textId="77777777" w:rsidR="00133CCF" w:rsidRPr="000208B5" w:rsidRDefault="00133CCF" w:rsidP="00133CCF">
      <w:pPr>
        <w:rPr>
          <w:i/>
          <w:lang w:eastAsia="zh-CN"/>
        </w:rPr>
      </w:pPr>
      <w:r w:rsidRPr="00FD08C4">
        <w:rPr>
          <w:b/>
          <w:i/>
          <w:lang w:val="en-GB" w:eastAsia="zh-CN"/>
        </w:rPr>
        <w:t xml:space="preserve">Proposal </w:t>
      </w:r>
      <w:r>
        <w:rPr>
          <w:b/>
          <w:i/>
          <w:lang w:val="en-GB" w:eastAsia="zh-CN"/>
        </w:rPr>
        <w:t>5</w:t>
      </w:r>
      <w:r w:rsidRPr="00FD08C4">
        <w:rPr>
          <w:b/>
          <w:i/>
          <w:lang w:val="en-GB" w:eastAsia="zh-CN"/>
        </w:rPr>
        <w:t>: A single antenna used for both communication</w:t>
      </w:r>
      <w:r>
        <w:rPr>
          <w:b/>
          <w:i/>
          <w:lang w:val="en-GB" w:eastAsia="zh-CN"/>
        </w:rPr>
        <w:t xml:space="preserve"> </w:t>
      </w:r>
      <w:r>
        <w:rPr>
          <w:rFonts w:hint="eastAsia"/>
          <w:b/>
          <w:i/>
          <w:lang w:val="en-GB" w:eastAsia="zh-CN"/>
        </w:rPr>
        <w:t>(</w:t>
      </w:r>
      <w:r>
        <w:rPr>
          <w:b/>
          <w:i/>
          <w:lang w:val="en-GB" w:eastAsia="zh-CN"/>
        </w:rPr>
        <w:t>including transmission and reception)</w:t>
      </w:r>
      <w:r w:rsidRPr="00FD08C4">
        <w:rPr>
          <w:b/>
          <w:i/>
          <w:lang w:val="en-GB" w:eastAsia="zh-CN"/>
        </w:rPr>
        <w:t xml:space="preserve"> and energy harvesting should be a basic assumption for ambient IoT devices.</w:t>
      </w:r>
    </w:p>
    <w:p w14:paraId="2FA5C811" w14:textId="77777777" w:rsidR="00133CCF" w:rsidRPr="00004369" w:rsidRDefault="00133CCF" w:rsidP="00133CCF">
      <w:pPr>
        <w:rPr>
          <w:b/>
          <w:bCs/>
          <w:i/>
          <w:lang w:eastAsia="zh-CN"/>
        </w:rPr>
      </w:pPr>
      <w:r w:rsidRPr="00004369">
        <w:rPr>
          <w:rFonts w:hint="eastAsia"/>
          <w:b/>
          <w:bCs/>
          <w:i/>
          <w:lang w:eastAsia="zh-CN"/>
        </w:rPr>
        <w:t>P</w:t>
      </w:r>
      <w:r w:rsidRPr="00004369">
        <w:rPr>
          <w:b/>
          <w:bCs/>
          <w:i/>
          <w:lang w:eastAsia="zh-CN"/>
        </w:rPr>
        <w:t xml:space="preserve">roposal </w:t>
      </w:r>
      <w:r>
        <w:rPr>
          <w:b/>
          <w:bCs/>
          <w:i/>
          <w:lang w:eastAsia="zh-CN"/>
        </w:rPr>
        <w:t>6</w:t>
      </w:r>
      <w:r w:rsidRPr="00004369">
        <w:rPr>
          <w:b/>
          <w:bCs/>
          <w:i/>
          <w:lang w:eastAsia="zh-CN"/>
        </w:rPr>
        <w:t xml:space="preserve">: For </w:t>
      </w:r>
      <w:r>
        <w:rPr>
          <w:b/>
          <w:bCs/>
          <w:i/>
          <w:lang w:eastAsia="zh-CN"/>
        </w:rPr>
        <w:t>Device 1</w:t>
      </w:r>
      <w:r w:rsidRPr="00004369">
        <w:rPr>
          <w:b/>
          <w:bCs/>
          <w:i/>
          <w:lang w:eastAsia="zh-CN"/>
        </w:rPr>
        <w:t>, the initial sampling frequency offset (SFO) up to 10</w:t>
      </w:r>
      <w:r w:rsidRPr="00004369">
        <w:rPr>
          <w:b/>
          <w:bCs/>
          <w:i/>
          <w:vertAlign w:val="superscript"/>
          <w:lang w:eastAsia="zh-CN"/>
        </w:rPr>
        <w:t>X</w:t>
      </w:r>
      <w:r w:rsidRPr="00004369">
        <w:rPr>
          <w:b/>
          <w:bCs/>
          <w:i/>
          <w:lang w:eastAsia="zh-CN"/>
        </w:rPr>
        <w:t xml:space="preserve"> ppm, where X = 4 or 5.</w:t>
      </w:r>
    </w:p>
    <w:p w14:paraId="3B3A480D" w14:textId="77777777" w:rsidR="00133CCF" w:rsidRPr="00FD08C4" w:rsidRDefault="00133CCF" w:rsidP="00133CCF">
      <w:pPr>
        <w:rPr>
          <w:b/>
          <w:i/>
          <w:lang w:eastAsia="zh-CN"/>
        </w:rPr>
      </w:pPr>
      <w:r w:rsidRPr="00FD08C4">
        <w:rPr>
          <w:b/>
          <w:bCs/>
          <w:i/>
          <w:lang w:eastAsia="zh-CN"/>
        </w:rPr>
        <w:t xml:space="preserve">Observation </w:t>
      </w:r>
      <w:r>
        <w:rPr>
          <w:b/>
          <w:bCs/>
          <w:i/>
          <w:lang w:eastAsia="zh-CN"/>
        </w:rPr>
        <w:t>6</w:t>
      </w:r>
      <w:r w:rsidRPr="00FD08C4">
        <w:rPr>
          <w:b/>
          <w:bCs/>
          <w:i/>
          <w:lang w:eastAsia="zh-CN"/>
        </w:rPr>
        <w:t>: The initial sampling frequency offset (SFO) of Device 2a/2b is smaller than that of Device 1.</w:t>
      </w:r>
    </w:p>
    <w:p w14:paraId="638F54A5" w14:textId="77777777" w:rsidR="00133CCF" w:rsidRPr="005471BE" w:rsidRDefault="00133CCF" w:rsidP="00133CCF">
      <w:pPr>
        <w:tabs>
          <w:tab w:val="left" w:pos="1099"/>
        </w:tabs>
        <w:spacing w:beforeLines="50" w:before="120"/>
        <w:rPr>
          <w:rFonts w:eastAsia="宋体"/>
          <w:b/>
          <w:i/>
          <w:lang w:eastAsia="zh-CN"/>
        </w:rPr>
      </w:pPr>
      <w:r w:rsidRPr="005471BE">
        <w:rPr>
          <w:rFonts w:eastAsia="宋体" w:hint="eastAsia"/>
          <w:b/>
          <w:i/>
          <w:lang w:eastAsia="zh-CN"/>
        </w:rPr>
        <w:t>P</w:t>
      </w:r>
      <w:r w:rsidRPr="005471BE">
        <w:rPr>
          <w:rFonts w:eastAsia="宋体"/>
          <w:b/>
          <w:i/>
          <w:lang w:eastAsia="zh-CN"/>
        </w:rPr>
        <w:t xml:space="preserve">roposal </w:t>
      </w:r>
      <w:r>
        <w:rPr>
          <w:rFonts w:eastAsia="宋体"/>
          <w:b/>
          <w:i/>
          <w:lang w:eastAsia="zh-CN"/>
        </w:rPr>
        <w:t>7</w:t>
      </w:r>
      <w:r w:rsidRPr="005471BE">
        <w:rPr>
          <w:rFonts w:eastAsia="宋体"/>
          <w:b/>
          <w:i/>
          <w:lang w:eastAsia="zh-CN"/>
        </w:rPr>
        <w:t xml:space="preserve">: For ambient IoT devices, the determination of </w:t>
      </w:r>
      <w:r>
        <w:rPr>
          <w:rFonts w:eastAsia="宋体"/>
          <w:b/>
          <w:i/>
          <w:lang w:eastAsia="zh-CN"/>
        </w:rPr>
        <w:t xml:space="preserve">the </w:t>
      </w:r>
      <w:r w:rsidRPr="005471BE">
        <w:rPr>
          <w:rFonts w:eastAsia="宋体"/>
          <w:b/>
          <w:i/>
          <w:lang w:eastAsia="zh-CN"/>
        </w:rPr>
        <w:t xml:space="preserve">size of NVM and supported operation modes should </w:t>
      </w:r>
      <w:r>
        <w:rPr>
          <w:rFonts w:eastAsia="宋体"/>
          <w:b/>
          <w:i/>
          <w:lang w:eastAsia="zh-CN"/>
        </w:rPr>
        <w:t xml:space="preserve">consider </w:t>
      </w:r>
      <w:r w:rsidRPr="005471BE">
        <w:rPr>
          <w:rFonts w:eastAsia="宋体"/>
          <w:b/>
          <w:i/>
          <w:lang w:eastAsia="zh-CN"/>
        </w:rPr>
        <w:t>the cost, power consumption, and requirements.</w:t>
      </w:r>
    </w:p>
    <w:p w14:paraId="35B433DF" w14:textId="77777777" w:rsidR="00133CCF" w:rsidRPr="003C7D4D" w:rsidRDefault="00133CCF" w:rsidP="00133CCF">
      <w:pPr>
        <w:tabs>
          <w:tab w:val="left" w:pos="1099"/>
        </w:tabs>
        <w:spacing w:beforeLines="50" w:before="120"/>
        <w:rPr>
          <w:rFonts w:eastAsia="宋体"/>
          <w:b/>
          <w:i/>
          <w:lang w:eastAsia="zh-CN"/>
        </w:rPr>
      </w:pPr>
      <w:r w:rsidRPr="003C7D4D">
        <w:rPr>
          <w:rFonts w:eastAsia="宋体"/>
          <w:b/>
          <w:i/>
          <w:lang w:eastAsia="zh-CN"/>
        </w:rPr>
        <w:t xml:space="preserve">Proposal </w:t>
      </w:r>
      <w:r>
        <w:rPr>
          <w:rFonts w:eastAsia="宋体"/>
          <w:b/>
          <w:i/>
          <w:lang w:eastAsia="zh-CN"/>
        </w:rPr>
        <w:t>8</w:t>
      </w:r>
      <w:r w:rsidRPr="003C7D4D">
        <w:rPr>
          <w:rFonts w:eastAsia="宋体"/>
          <w:b/>
          <w:i/>
          <w:lang w:eastAsia="zh-CN"/>
        </w:rPr>
        <w:t xml:space="preserve">: For ambient IoT device, both non-volatile memory and registers are </w:t>
      </w:r>
      <w:r>
        <w:rPr>
          <w:rFonts w:eastAsia="宋体"/>
          <w:b/>
          <w:i/>
          <w:lang w:eastAsia="zh-CN"/>
        </w:rPr>
        <w:t>supported</w:t>
      </w:r>
      <w:r w:rsidRPr="003C7D4D">
        <w:rPr>
          <w:rFonts w:eastAsia="宋体"/>
          <w:b/>
          <w:i/>
          <w:lang w:eastAsia="zh-CN"/>
        </w:rPr>
        <w:t>.</w:t>
      </w:r>
    </w:p>
    <w:p w14:paraId="17433DE2" w14:textId="77777777" w:rsidR="00133CCF" w:rsidRPr="00EB342C" w:rsidRDefault="00133CCF" w:rsidP="00133CCF">
      <w:pPr>
        <w:rPr>
          <w:b/>
          <w:bCs/>
          <w:i/>
          <w:lang w:eastAsia="zh-CN"/>
        </w:rPr>
      </w:pPr>
      <w:r w:rsidRPr="00133CCF">
        <w:rPr>
          <w:rFonts w:hint="eastAsia"/>
          <w:b/>
          <w:i/>
          <w:lang w:eastAsia="zh-CN"/>
        </w:rPr>
        <w:t>P</w:t>
      </w:r>
      <w:r w:rsidRPr="00133CCF">
        <w:rPr>
          <w:b/>
          <w:i/>
          <w:lang w:eastAsia="zh-CN"/>
        </w:rPr>
        <w:t xml:space="preserve">roposal 9: </w:t>
      </w:r>
      <w:r w:rsidRPr="00133CCF">
        <w:rPr>
          <w:b/>
          <w:bCs/>
          <w:i/>
          <w:lang w:eastAsia="zh-CN"/>
        </w:rPr>
        <w:t>C</w:t>
      </w:r>
      <w:r w:rsidRPr="00EB342C">
        <w:rPr>
          <w:b/>
          <w:bCs/>
          <w:i/>
          <w:lang w:eastAsia="zh-CN"/>
        </w:rPr>
        <w:t>apture the device</w:t>
      </w:r>
      <w:r>
        <w:rPr>
          <w:b/>
          <w:bCs/>
          <w:i/>
          <w:lang w:eastAsia="zh-CN"/>
        </w:rPr>
        <w:t xml:space="preserve"> 2a</w:t>
      </w:r>
      <w:r w:rsidRPr="00EB342C">
        <w:rPr>
          <w:b/>
          <w:bCs/>
          <w:i/>
          <w:lang w:eastAsia="zh-CN"/>
        </w:rPr>
        <w:t xml:space="preserve"> architecture </w:t>
      </w:r>
      <w:r>
        <w:rPr>
          <w:b/>
          <w:bCs/>
          <w:i/>
          <w:lang w:eastAsia="zh-CN"/>
        </w:rPr>
        <w:t xml:space="preserve">with </w:t>
      </w:r>
      <w:r w:rsidRPr="003336C7">
        <w:rPr>
          <w:b/>
          <w:bCs/>
          <w:i/>
          <w:lang w:eastAsia="zh-CN"/>
        </w:rPr>
        <w:t xml:space="preserve">Zero-IF ED </w:t>
      </w:r>
      <w:r w:rsidRPr="00EB342C">
        <w:rPr>
          <w:b/>
          <w:bCs/>
          <w:i/>
          <w:lang w:eastAsia="zh-CN"/>
        </w:rPr>
        <w:t>in Figu</w:t>
      </w:r>
      <w:r w:rsidRPr="00DA32F0">
        <w:rPr>
          <w:b/>
          <w:bCs/>
          <w:i/>
          <w:lang w:eastAsia="zh-CN"/>
        </w:rPr>
        <w:t>re 1 in</w:t>
      </w:r>
      <w:r w:rsidRPr="00EB342C">
        <w:rPr>
          <w:b/>
          <w:bCs/>
          <w:i/>
          <w:lang w:eastAsia="zh-CN"/>
        </w:rPr>
        <w:t xml:space="preserve"> TR.</w:t>
      </w:r>
      <w:r>
        <w:rPr>
          <w:b/>
          <w:bCs/>
          <w:i/>
          <w:lang w:eastAsia="zh-CN"/>
        </w:rPr>
        <w:t xml:space="preserve"> FFS for </w:t>
      </w:r>
      <w:r w:rsidRPr="003336C7">
        <w:rPr>
          <w:b/>
          <w:bCs/>
          <w:i/>
          <w:lang w:eastAsia="zh-CN"/>
        </w:rPr>
        <w:t>IF ED receiver</w:t>
      </w:r>
      <w:r>
        <w:rPr>
          <w:b/>
          <w:bCs/>
          <w:i/>
          <w:lang w:eastAsia="zh-CN"/>
        </w:rPr>
        <w:t xml:space="preserve"> for device 2a.</w:t>
      </w:r>
    </w:p>
    <w:p w14:paraId="2E1BBA3D" w14:textId="50C92188" w:rsidR="0005460D" w:rsidRDefault="0005460D" w:rsidP="000F32B5">
      <w:pPr>
        <w:autoSpaceDE/>
        <w:autoSpaceDN/>
        <w:adjustRightInd/>
        <w:snapToGrid/>
        <w:spacing w:after="0"/>
        <w:jc w:val="left"/>
        <w:rPr>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9"/>
    <w:bookmarkEnd w:id="20"/>
    <w:bookmarkEnd w:id="21"/>
    <w:p w14:paraId="3A3BA9B2" w14:textId="35484D68" w:rsidR="003222F9" w:rsidRDefault="003222F9" w:rsidP="003222F9">
      <w:pPr>
        <w:pStyle w:val="af2"/>
        <w:numPr>
          <w:ilvl w:val="0"/>
          <w:numId w:val="6"/>
        </w:numPr>
        <w:ind w:firstLineChars="0"/>
        <w:rPr>
          <w:lang w:eastAsia="zh-CN"/>
        </w:rPr>
      </w:pPr>
      <w:r>
        <w:rPr>
          <w:lang w:eastAsia="zh-CN"/>
        </w:rPr>
        <w:t xml:space="preserve">3GPP, </w:t>
      </w:r>
      <w:r w:rsidRPr="003222F9">
        <w:rPr>
          <w:lang w:eastAsia="zh-CN"/>
        </w:rPr>
        <w:t>Draft Report of 3GPP TSG RAN WG1 #11</w:t>
      </w:r>
      <w:r>
        <w:rPr>
          <w:lang w:eastAsia="zh-CN"/>
        </w:rPr>
        <w:t>6</w:t>
      </w:r>
      <w:r w:rsidR="002117B9">
        <w:rPr>
          <w:lang w:eastAsia="zh-CN"/>
        </w:rPr>
        <w:t>, March, 2024</w:t>
      </w:r>
    </w:p>
    <w:p w14:paraId="2EE52441" w14:textId="04F39699" w:rsidR="00FE60BC" w:rsidRDefault="00FE60BC" w:rsidP="00DA32F0">
      <w:pPr>
        <w:pStyle w:val="af2"/>
        <w:numPr>
          <w:ilvl w:val="0"/>
          <w:numId w:val="6"/>
        </w:numPr>
        <w:ind w:firstLineChars="0"/>
        <w:rPr>
          <w:lang w:eastAsia="zh-CN"/>
        </w:rPr>
      </w:pPr>
      <w:r>
        <w:rPr>
          <w:lang w:eastAsia="zh-CN"/>
        </w:rPr>
        <w:t xml:space="preserve">3GPP, </w:t>
      </w:r>
      <w:r w:rsidRPr="003222F9">
        <w:rPr>
          <w:lang w:eastAsia="zh-CN"/>
        </w:rPr>
        <w:t>Draft Report of 3GPP TSG RAN WG1 #11</w:t>
      </w:r>
      <w:r>
        <w:rPr>
          <w:lang w:eastAsia="zh-CN"/>
        </w:rPr>
        <w:t>6b, April, 2024</w:t>
      </w:r>
    </w:p>
    <w:p w14:paraId="0D4E06B7" w14:textId="77777777" w:rsidR="00BA7428" w:rsidRPr="00BA7428" w:rsidRDefault="00BA7428" w:rsidP="00BA7428">
      <w:pPr>
        <w:pStyle w:val="af2"/>
        <w:numPr>
          <w:ilvl w:val="0"/>
          <w:numId w:val="6"/>
        </w:numPr>
        <w:ind w:firstLineChars="0"/>
        <w:rPr>
          <w:lang w:eastAsia="zh-CN"/>
        </w:rPr>
      </w:pPr>
      <w:r w:rsidRPr="00BA7428">
        <w:rPr>
          <w:lang w:eastAsia="zh-CN"/>
        </w:rPr>
        <w:t>S. -K. Kuo, M. Dunna, H. Lu, A. Agarwal, D. Bharadia and P. P. Mercier, "LTE-Powered BLE-to-WiFi Backscattering Chip Toward Single-Device Interrogation RFID-Like Systems," in IEEE Solid-State Circuits Letters, vol. 6, pp. 225-22.</w:t>
      </w:r>
    </w:p>
    <w:p w14:paraId="0229D5AB" w14:textId="221E7144" w:rsidR="00BA7428" w:rsidRDefault="00BA7428" w:rsidP="00BA7428">
      <w:pPr>
        <w:pStyle w:val="af2"/>
        <w:numPr>
          <w:ilvl w:val="0"/>
          <w:numId w:val="6"/>
        </w:numPr>
        <w:ind w:firstLineChars="0"/>
        <w:rPr>
          <w:lang w:eastAsia="zh-CN"/>
        </w:rPr>
      </w:pPr>
      <w:r>
        <w:rPr>
          <w:lang w:eastAsia="zh-CN"/>
        </w:rPr>
        <w:t xml:space="preserve">PHP Wang, C </w:t>
      </w:r>
      <w:r>
        <w:rPr>
          <w:rFonts w:hint="eastAsia"/>
          <w:lang w:eastAsia="zh-CN"/>
        </w:rPr>
        <w:t>Zhang</w:t>
      </w:r>
      <w:r>
        <w:rPr>
          <w:lang w:eastAsia="zh-CN"/>
        </w:rPr>
        <w:t>, H Yang, M Dunna, D Bharadia, and P.P. Mercier, “A Low-Power Backscatter Modulation System Communicating Across Tens of Meters With Standards-Compliant Wi-Fi Transceivers”, IEEE Journal of Solid-State Circuits (vol.55, no.11), Sep. 2020</w:t>
      </w:r>
    </w:p>
    <w:p w14:paraId="5AFBF86D" w14:textId="626FA89C" w:rsidR="00BA7428" w:rsidRDefault="00BA7428" w:rsidP="00BA7428">
      <w:pPr>
        <w:pStyle w:val="af2"/>
        <w:numPr>
          <w:ilvl w:val="0"/>
          <w:numId w:val="6"/>
        </w:numPr>
        <w:ind w:firstLineChars="0"/>
        <w:rPr>
          <w:lang w:eastAsia="zh-CN"/>
        </w:rPr>
      </w:pPr>
      <w:r>
        <w:rPr>
          <w:lang w:eastAsia="zh-CN"/>
        </w:rPr>
        <w:t>P Zhang, M Postami, P Hu, and D Ganesan, “Enabling practical backscatter communication for on-body sensors”, ACM SIGCOMM Conference, Aug. 2016</w:t>
      </w:r>
    </w:p>
    <w:p w14:paraId="52C4D925" w14:textId="5BACC566" w:rsidR="002117B9" w:rsidRDefault="008E3681" w:rsidP="008E3681">
      <w:pPr>
        <w:pStyle w:val="af2"/>
        <w:numPr>
          <w:ilvl w:val="0"/>
          <w:numId w:val="6"/>
        </w:numPr>
        <w:ind w:firstLineChars="0"/>
        <w:rPr>
          <w:lang w:eastAsia="zh-CN"/>
        </w:rPr>
      </w:pPr>
      <w:r w:rsidRPr="008E3681">
        <w:rPr>
          <w:lang w:eastAsia="zh-CN"/>
        </w:rPr>
        <w:t>R1-2403774</w:t>
      </w:r>
      <w:r w:rsidR="002117B9">
        <w:rPr>
          <w:lang w:eastAsia="zh-CN"/>
        </w:rPr>
        <w:t xml:space="preserve">, </w:t>
      </w:r>
      <w:r w:rsidR="002117B9" w:rsidRPr="002117B9">
        <w:rPr>
          <w:lang w:eastAsia="zh-CN"/>
        </w:rPr>
        <w:t>FL Summary</w:t>
      </w:r>
      <w:r>
        <w:rPr>
          <w:lang w:eastAsia="zh-CN"/>
        </w:rPr>
        <w:t xml:space="preserve"> Final</w:t>
      </w:r>
      <w:r w:rsidR="002117B9" w:rsidRPr="002117B9">
        <w:rPr>
          <w:lang w:eastAsia="zh-CN"/>
        </w:rPr>
        <w:t xml:space="preserve"> for 9.4.1.2 Ambient IoT Device Architecture</w:t>
      </w:r>
      <w:r w:rsidR="002117B9">
        <w:rPr>
          <w:lang w:eastAsia="zh-CN"/>
        </w:rPr>
        <w:t xml:space="preserve">, </w:t>
      </w:r>
      <w:r>
        <w:rPr>
          <w:lang w:eastAsia="zh-CN"/>
        </w:rPr>
        <w:t>April</w:t>
      </w:r>
      <w:r w:rsidR="002117B9">
        <w:rPr>
          <w:lang w:eastAsia="zh-CN"/>
        </w:rPr>
        <w:t>, 2024</w:t>
      </w:r>
    </w:p>
    <w:p w14:paraId="1978D151" w14:textId="1F7931AF" w:rsidR="009B6960" w:rsidRDefault="001A4690" w:rsidP="001A4690">
      <w:pPr>
        <w:pStyle w:val="af2"/>
        <w:numPr>
          <w:ilvl w:val="0"/>
          <w:numId w:val="6"/>
        </w:numPr>
        <w:ind w:firstLineChars="0"/>
        <w:rPr>
          <w:lang w:eastAsia="zh-CN"/>
        </w:rPr>
      </w:pPr>
      <w:r w:rsidRPr="00D03698">
        <w:rPr>
          <w:lang w:eastAsia="zh-CN"/>
        </w:rPr>
        <w:t xml:space="preserve">R1-2211908, </w:t>
      </w:r>
      <w:r>
        <w:rPr>
          <w:lang w:eastAsia="zh-CN"/>
        </w:rPr>
        <w:t>“</w:t>
      </w:r>
      <w:r w:rsidRPr="00D03698">
        <w:rPr>
          <w:lang w:eastAsia="zh-CN"/>
        </w:rPr>
        <w:t>LP-WUS receiver architectures</w:t>
      </w:r>
      <w:r>
        <w:rPr>
          <w:lang w:eastAsia="zh-CN"/>
        </w:rPr>
        <w:t>”</w:t>
      </w:r>
      <w:r w:rsidRPr="00D03698">
        <w:rPr>
          <w:lang w:eastAsia="zh-CN"/>
        </w:rPr>
        <w:t>, ZTE</w:t>
      </w:r>
      <w:r>
        <w:rPr>
          <w:lang w:eastAsia="zh-CN"/>
        </w:rPr>
        <w:t>,  November, 2022</w:t>
      </w:r>
    </w:p>
    <w:p w14:paraId="7BCB2DBD" w14:textId="62A959E3" w:rsidR="000A298E" w:rsidRPr="009B6960" w:rsidRDefault="000A298E" w:rsidP="009B6960">
      <w:pPr>
        <w:autoSpaceDE/>
        <w:autoSpaceDN/>
        <w:adjustRightInd/>
        <w:snapToGrid/>
        <w:spacing w:after="0"/>
        <w:jc w:val="left"/>
        <w:rPr>
          <w:lang w:eastAsia="zh-CN"/>
        </w:rPr>
      </w:pPr>
    </w:p>
    <w:sectPr w:rsidR="000A298E" w:rsidRPr="009B69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B880" w14:textId="77777777" w:rsidR="00362994" w:rsidRDefault="00362994">
      <w:r>
        <w:separator/>
      </w:r>
    </w:p>
  </w:endnote>
  <w:endnote w:type="continuationSeparator" w:id="0">
    <w:p w14:paraId="061C5E75" w14:textId="77777777" w:rsidR="00362994" w:rsidRDefault="00362994">
      <w:r>
        <w:continuationSeparator/>
      </w:r>
    </w:p>
  </w:endnote>
  <w:endnote w:type="continuationNotice" w:id="1">
    <w:p w14:paraId="52CC5E25" w14:textId="77777777" w:rsidR="00362994" w:rsidRDefault="00362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A4BBA" w14:textId="77777777" w:rsidR="00362994" w:rsidRDefault="00362994">
      <w:r>
        <w:separator/>
      </w:r>
    </w:p>
  </w:footnote>
  <w:footnote w:type="continuationSeparator" w:id="0">
    <w:p w14:paraId="36EE7F7B" w14:textId="77777777" w:rsidR="00362994" w:rsidRDefault="00362994">
      <w:r>
        <w:continuationSeparator/>
      </w:r>
    </w:p>
  </w:footnote>
  <w:footnote w:type="continuationNotice" w:id="1">
    <w:p w14:paraId="0E9D7797" w14:textId="77777777" w:rsidR="00362994" w:rsidRDefault="003629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D3B0528"/>
    <w:multiLevelType w:val="hybridMultilevel"/>
    <w:tmpl w:val="CB60BAC0"/>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6438F1"/>
    <w:multiLevelType w:val="hybridMultilevel"/>
    <w:tmpl w:val="8A42982C"/>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8EB66C74">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31A1D"/>
    <w:multiLevelType w:val="hybridMultilevel"/>
    <w:tmpl w:val="9E6E8E1E"/>
    <w:lvl w:ilvl="0" w:tplc="9196C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E068EC"/>
    <w:multiLevelType w:val="hybridMultilevel"/>
    <w:tmpl w:val="41720962"/>
    <w:lvl w:ilvl="0" w:tplc="207CC0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8A0911"/>
    <w:multiLevelType w:val="hybridMultilevel"/>
    <w:tmpl w:val="C568CBA4"/>
    <w:lvl w:ilvl="0" w:tplc="0B368F40">
      <w:numFmt w:val="bullet"/>
      <w:lvlText w:val="-"/>
      <w:lvlJc w:val="left"/>
      <w:pPr>
        <w:ind w:left="360" w:hanging="360"/>
      </w:pPr>
      <w:rPr>
        <w:rFonts w:ascii="Times New Roman" w:eastAsiaTheme="minorEastAsia" w:hAnsi="Times New Roman" w:cs="Times New Roman" w:hint="default"/>
      </w:rPr>
    </w:lvl>
    <w:lvl w:ilvl="1" w:tplc="67BC272C">
      <w:numFmt w:val="bullet"/>
      <w:lvlText w:val="-"/>
      <w:lvlJc w:val="left"/>
      <w:pPr>
        <w:ind w:left="840" w:hanging="420"/>
      </w:pPr>
      <w:rPr>
        <w:rFonts w:ascii="Times New Roman" w:eastAsiaTheme="minorEastAsia" w:hAnsi="Times New Roman" w:cs="Times New Roman" w:hint="default"/>
      </w:rPr>
    </w:lvl>
    <w:lvl w:ilvl="2" w:tplc="67BC272C">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C068C"/>
    <w:multiLevelType w:val="hybridMultilevel"/>
    <w:tmpl w:val="2B06FA40"/>
    <w:lvl w:ilvl="0" w:tplc="3DA0A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30D6A"/>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A029B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A34F2"/>
    <w:multiLevelType w:val="hybridMultilevel"/>
    <w:tmpl w:val="0158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D4DE0"/>
    <w:multiLevelType w:val="hybridMultilevel"/>
    <w:tmpl w:val="861A09F6"/>
    <w:lvl w:ilvl="0" w:tplc="93EC33C8">
      <w:numFmt w:val="bullet"/>
      <w:lvlText w:val="-"/>
      <w:lvlJc w:val="left"/>
      <w:pPr>
        <w:ind w:left="720" w:hanging="360"/>
      </w:pPr>
      <w:rPr>
        <w:rFonts w:ascii="Times New Roman" w:eastAsia="宋体" w:hAnsi="Times New Roman" w:cs="Times New Roman" w:hint="default"/>
      </w:rPr>
    </w:lvl>
    <w:lvl w:ilvl="1" w:tplc="80C0AC90">
      <w:start w:val="1"/>
      <w:numFmt w:val="bullet"/>
      <w:lvlText w:val="-"/>
      <w:lvlJc w:val="left"/>
      <w:pPr>
        <w:ind w:left="1200" w:hanging="420"/>
      </w:pPr>
      <w:rPr>
        <w:rFonts w:ascii="Yu Gothic Medium" w:eastAsia="Yu Gothic Medium" w:hAnsi="Yu Gothic Medium"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315465B"/>
    <w:multiLevelType w:val="hybridMultilevel"/>
    <w:tmpl w:val="189C9AD6"/>
    <w:lvl w:ilvl="0" w:tplc="67BC272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1423B4"/>
    <w:multiLevelType w:val="hybridMultilevel"/>
    <w:tmpl w:val="D792B3B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61B09"/>
    <w:multiLevelType w:val="hybridMultilevel"/>
    <w:tmpl w:val="22567E5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8631FB3"/>
    <w:multiLevelType w:val="hybridMultilevel"/>
    <w:tmpl w:val="C04A566C"/>
    <w:lvl w:ilvl="0" w:tplc="F8E89E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45"/>
  </w:num>
  <w:num w:numId="3">
    <w:abstractNumId w:val="40"/>
  </w:num>
  <w:num w:numId="4">
    <w:abstractNumId w:val="41"/>
  </w:num>
  <w:num w:numId="5">
    <w:abstractNumId w:val="32"/>
  </w:num>
  <w:num w:numId="6">
    <w:abstractNumId w:val="11"/>
  </w:num>
  <w:num w:numId="7">
    <w:abstractNumId w:val="25"/>
  </w:num>
  <w:num w:numId="8">
    <w:abstractNumId w:val="42"/>
  </w:num>
  <w:num w:numId="9">
    <w:abstractNumId w:val="0"/>
  </w:num>
  <w:num w:numId="10">
    <w:abstractNumId w:val="26"/>
  </w:num>
  <w:num w:numId="11">
    <w:abstractNumId w:val="1"/>
  </w:num>
  <w:num w:numId="12">
    <w:abstractNumId w:val="35"/>
  </w:num>
  <w:num w:numId="13">
    <w:abstractNumId w:val="23"/>
  </w:num>
  <w:num w:numId="14">
    <w:abstractNumId w:val="36"/>
  </w:num>
  <w:num w:numId="15">
    <w:abstractNumId w:val="30"/>
  </w:num>
  <w:num w:numId="16">
    <w:abstractNumId w:val="8"/>
  </w:num>
  <w:num w:numId="17">
    <w:abstractNumId w:val="22"/>
  </w:num>
  <w:num w:numId="18">
    <w:abstractNumId w:val="31"/>
  </w:num>
  <w:num w:numId="19">
    <w:abstractNumId w:val="39"/>
  </w:num>
  <w:num w:numId="20">
    <w:abstractNumId w:val="43"/>
  </w:num>
  <w:num w:numId="21">
    <w:abstractNumId w:val="3"/>
  </w:num>
  <w:num w:numId="22">
    <w:abstractNumId w:val="28"/>
  </w:num>
  <w:num w:numId="23">
    <w:abstractNumId w:val="2"/>
  </w:num>
  <w:num w:numId="24">
    <w:abstractNumId w:val="37"/>
  </w:num>
  <w:num w:numId="25">
    <w:abstractNumId w:val="15"/>
  </w:num>
  <w:num w:numId="26">
    <w:abstractNumId w:val="27"/>
  </w:num>
  <w:num w:numId="27">
    <w:abstractNumId w:val="14"/>
  </w:num>
  <w:num w:numId="28">
    <w:abstractNumId w:val="24"/>
  </w:num>
  <w:num w:numId="29">
    <w:abstractNumId w:val="20"/>
  </w:num>
  <w:num w:numId="30">
    <w:abstractNumId w:val="33"/>
  </w:num>
  <w:num w:numId="31">
    <w:abstractNumId w:val="13"/>
  </w:num>
  <w:num w:numId="32">
    <w:abstractNumId w:val="16"/>
  </w:num>
  <w:num w:numId="33">
    <w:abstractNumId w:val="17"/>
  </w:num>
  <w:num w:numId="34">
    <w:abstractNumId w:val="16"/>
  </w:num>
  <w:num w:numId="35">
    <w:abstractNumId w:val="17"/>
  </w:num>
  <w:num w:numId="36">
    <w:abstractNumId w:val="44"/>
  </w:num>
  <w:num w:numId="37">
    <w:abstractNumId w:val="12"/>
  </w:num>
  <w:num w:numId="38">
    <w:abstractNumId w:val="32"/>
  </w:num>
  <w:num w:numId="39">
    <w:abstractNumId w:val="19"/>
  </w:num>
  <w:num w:numId="40">
    <w:abstractNumId w:val="7"/>
  </w:num>
  <w:num w:numId="41">
    <w:abstractNumId w:val="4"/>
  </w:num>
  <w:num w:numId="42">
    <w:abstractNumId w:val="38"/>
  </w:num>
  <w:num w:numId="43">
    <w:abstractNumId w:val="34"/>
  </w:num>
  <w:num w:numId="44">
    <w:abstractNumId w:val="18"/>
  </w:num>
  <w:num w:numId="45">
    <w:abstractNumId w:val="10"/>
  </w:num>
  <w:num w:numId="46">
    <w:abstractNumId w:val="46"/>
  </w:num>
  <w:num w:numId="47">
    <w:abstractNumId w:val="29"/>
  </w:num>
  <w:num w:numId="48">
    <w:abstractNumId w:val="5"/>
  </w:num>
  <w:num w:numId="49">
    <w:abstractNumId w:val="9"/>
  </w:num>
  <w:num w:numId="5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86"/>
    <w:rsid w:val="00026932"/>
    <w:rsid w:val="00026944"/>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4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A7"/>
    <w:rsid w:val="00071452"/>
    <w:rsid w:val="000714ED"/>
    <w:rsid w:val="00071934"/>
    <w:rsid w:val="000719FB"/>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1D5"/>
    <w:rsid w:val="0007632D"/>
    <w:rsid w:val="00076537"/>
    <w:rsid w:val="00076539"/>
    <w:rsid w:val="00076541"/>
    <w:rsid w:val="000766A1"/>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9F5"/>
    <w:rsid w:val="00087C4F"/>
    <w:rsid w:val="00087E9C"/>
    <w:rsid w:val="0009010F"/>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B02"/>
    <w:rsid w:val="000A4CF0"/>
    <w:rsid w:val="000A4E67"/>
    <w:rsid w:val="000A5085"/>
    <w:rsid w:val="000A578F"/>
    <w:rsid w:val="000A590E"/>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C4"/>
    <w:rsid w:val="000B6E2C"/>
    <w:rsid w:val="000B706F"/>
    <w:rsid w:val="000B738F"/>
    <w:rsid w:val="000B73BC"/>
    <w:rsid w:val="000B76C5"/>
    <w:rsid w:val="000B7707"/>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5F4"/>
    <w:rsid w:val="000D7D6C"/>
    <w:rsid w:val="000D7F90"/>
    <w:rsid w:val="000E0104"/>
    <w:rsid w:val="000E0469"/>
    <w:rsid w:val="000E07D6"/>
    <w:rsid w:val="000E08BD"/>
    <w:rsid w:val="000E0A11"/>
    <w:rsid w:val="000E0B46"/>
    <w:rsid w:val="000E1380"/>
    <w:rsid w:val="000E156A"/>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02B"/>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F4"/>
    <w:rsid w:val="001815A2"/>
    <w:rsid w:val="00181623"/>
    <w:rsid w:val="001816CA"/>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7B8"/>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5D0"/>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359"/>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1E3D"/>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1CB2"/>
    <w:rsid w:val="00361E84"/>
    <w:rsid w:val="00362165"/>
    <w:rsid w:val="00362569"/>
    <w:rsid w:val="003626CD"/>
    <w:rsid w:val="0036273D"/>
    <w:rsid w:val="00362994"/>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DF"/>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D12"/>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885"/>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271"/>
    <w:rsid w:val="004C39AF"/>
    <w:rsid w:val="004C3A35"/>
    <w:rsid w:val="004C3C69"/>
    <w:rsid w:val="004C3D7D"/>
    <w:rsid w:val="004C3E67"/>
    <w:rsid w:val="004C45B9"/>
    <w:rsid w:val="004C463A"/>
    <w:rsid w:val="004C4FC7"/>
    <w:rsid w:val="004C5027"/>
    <w:rsid w:val="004C5319"/>
    <w:rsid w:val="004C541E"/>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694"/>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434"/>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AF2"/>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04"/>
    <w:rsid w:val="005A4E75"/>
    <w:rsid w:val="005A5409"/>
    <w:rsid w:val="005A5683"/>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76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14B1"/>
    <w:rsid w:val="005F17F6"/>
    <w:rsid w:val="005F2156"/>
    <w:rsid w:val="005F22ED"/>
    <w:rsid w:val="005F24EC"/>
    <w:rsid w:val="005F2534"/>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6EC"/>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DD"/>
    <w:rsid w:val="006753DA"/>
    <w:rsid w:val="00675543"/>
    <w:rsid w:val="00675558"/>
    <w:rsid w:val="00675611"/>
    <w:rsid w:val="00675692"/>
    <w:rsid w:val="00675A60"/>
    <w:rsid w:val="00675FEC"/>
    <w:rsid w:val="00676449"/>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50B0"/>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1E62"/>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6E7"/>
    <w:rsid w:val="007977B8"/>
    <w:rsid w:val="007977FC"/>
    <w:rsid w:val="007A0048"/>
    <w:rsid w:val="007A06FC"/>
    <w:rsid w:val="007A0965"/>
    <w:rsid w:val="007A0BC2"/>
    <w:rsid w:val="007A0C54"/>
    <w:rsid w:val="007A10CF"/>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41"/>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767"/>
    <w:rsid w:val="00812B1B"/>
    <w:rsid w:val="00813FEA"/>
    <w:rsid w:val="0081449A"/>
    <w:rsid w:val="00814565"/>
    <w:rsid w:val="0081485F"/>
    <w:rsid w:val="00814A06"/>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D27"/>
    <w:rsid w:val="00827F17"/>
    <w:rsid w:val="00830721"/>
    <w:rsid w:val="0083099A"/>
    <w:rsid w:val="00830DC3"/>
    <w:rsid w:val="00830F89"/>
    <w:rsid w:val="0083100A"/>
    <w:rsid w:val="00831034"/>
    <w:rsid w:val="00831555"/>
    <w:rsid w:val="008319F4"/>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6F7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EA3"/>
    <w:rsid w:val="00875F73"/>
    <w:rsid w:val="0087601F"/>
    <w:rsid w:val="00876257"/>
    <w:rsid w:val="0087652C"/>
    <w:rsid w:val="00876537"/>
    <w:rsid w:val="00876540"/>
    <w:rsid w:val="0087660C"/>
    <w:rsid w:val="00876760"/>
    <w:rsid w:val="0087678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F6D"/>
    <w:rsid w:val="0088419C"/>
    <w:rsid w:val="00884268"/>
    <w:rsid w:val="00884B2C"/>
    <w:rsid w:val="00884B5E"/>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A44"/>
    <w:rsid w:val="00887B48"/>
    <w:rsid w:val="0089047B"/>
    <w:rsid w:val="008907AF"/>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A"/>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4FA"/>
    <w:rsid w:val="008E5BF2"/>
    <w:rsid w:val="008E5C81"/>
    <w:rsid w:val="008E5FBD"/>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1C0"/>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172"/>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2151"/>
    <w:rsid w:val="009C2384"/>
    <w:rsid w:val="009C253B"/>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C76EA"/>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4E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0E3C"/>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0945"/>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D2"/>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1B1"/>
    <w:rsid w:val="00BA41F4"/>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428"/>
    <w:rsid w:val="00BA7A29"/>
    <w:rsid w:val="00BA7D43"/>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84"/>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6B9"/>
    <w:rsid w:val="00BC67CB"/>
    <w:rsid w:val="00BC6A5F"/>
    <w:rsid w:val="00BC6AD5"/>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BDC"/>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5FC9"/>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26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C15"/>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F00"/>
    <w:rsid w:val="00D40F74"/>
    <w:rsid w:val="00D40F9E"/>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155"/>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E15"/>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04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9ED"/>
    <w:rsid w:val="00EB5F4A"/>
    <w:rsid w:val="00EB600D"/>
    <w:rsid w:val="00EB6039"/>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2F3"/>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055"/>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36D"/>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B4C"/>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59"/>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E5D"/>
    <w:rsid w:val="00FF04F3"/>
    <w:rsid w:val="00FF0693"/>
    <w:rsid w:val="00FF0A87"/>
    <w:rsid w:val="00FF0F2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cid:image001.png@01DA6B4A.6171F0A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D7674-E289-4EDD-B2BD-883E61487147}">
  <ds:schemaRefs>
    <ds:schemaRef ds:uri="http://schemas.openxmlformats.org/officeDocument/2006/bibliography"/>
  </ds:schemaRefs>
</ds:datastoreItem>
</file>

<file path=customXml/itemProps2.xml><?xml version="1.0" encoding="utf-8"?>
<ds:datastoreItem xmlns:ds="http://schemas.openxmlformats.org/officeDocument/2006/customXml" ds:itemID="{4FC85949-284C-429F-8A22-C4790D619817}">
  <ds:schemaRefs>
    <ds:schemaRef ds:uri="http://schemas.openxmlformats.org/officeDocument/2006/bibliography"/>
  </ds:schemaRefs>
</ds:datastoreItem>
</file>

<file path=customXml/itemProps3.xml><?xml version="1.0" encoding="utf-8"?>
<ds:datastoreItem xmlns:ds="http://schemas.openxmlformats.org/officeDocument/2006/customXml" ds:itemID="{74509380-3AE4-497D-9176-3711F10870CC}">
  <ds:schemaRefs>
    <ds:schemaRef ds:uri="http://schemas.openxmlformats.org/officeDocument/2006/bibliography"/>
  </ds:schemaRefs>
</ds:datastoreItem>
</file>

<file path=customXml/itemProps4.xml><?xml version="1.0" encoding="utf-8"?>
<ds:datastoreItem xmlns:ds="http://schemas.openxmlformats.org/officeDocument/2006/customXml" ds:itemID="{804D1359-2F96-49B0-B124-9CD7BAB2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3434</Words>
  <Characters>19580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11</cp:revision>
  <cp:lastPrinted>2015-03-27T14:25:00Z</cp:lastPrinted>
  <dcterms:created xsi:type="dcterms:W3CDTF">2024-05-08T02:12:00Z</dcterms:created>
  <dcterms:modified xsi:type="dcterms:W3CDTF">2024-05-10T07:19:00Z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